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DF6" w:rsidRDefault="005D3DF6" w:rsidP="005D3DF6">
      <w:pPr>
        <w:tabs>
          <w:tab w:val="left" w:pos="384"/>
          <w:tab w:val="center" w:pos="4535"/>
        </w:tabs>
        <w:spacing w:line="420" w:lineRule="exact"/>
        <w:ind w:firstLineChars="750" w:firstLine="2520"/>
        <w:rPr>
          <w:rFonts w:ascii="宋体" w:hAnsi="宋体"/>
          <w:color w:val="000000"/>
          <w:spacing w:val="-12"/>
          <w:sz w:val="36"/>
        </w:rPr>
      </w:pPr>
      <w:bookmarkStart w:id="0" w:name="_Toc262204676"/>
    </w:p>
    <w:p w:rsidR="005D3DF6" w:rsidRDefault="005D3DF6" w:rsidP="005D3DF6">
      <w:pPr>
        <w:tabs>
          <w:tab w:val="left" w:pos="384"/>
          <w:tab w:val="center" w:pos="4535"/>
        </w:tabs>
        <w:spacing w:line="420" w:lineRule="exact"/>
        <w:ind w:firstLineChars="750" w:firstLine="3313"/>
        <w:rPr>
          <w:rFonts w:ascii="宋体" w:hAnsi="宋体"/>
          <w:b/>
          <w:sz w:val="44"/>
          <w:szCs w:val="44"/>
          <w:shd w:val="clear" w:color="auto" w:fill="FFFFFF"/>
        </w:rPr>
      </w:pPr>
      <w:r>
        <w:rPr>
          <w:rFonts w:ascii="宋体" w:hAnsi="宋体" w:cs="宋体" w:hint="eastAsia"/>
          <w:b/>
          <w:bCs/>
          <w:kern w:val="0"/>
          <w:sz w:val="44"/>
          <w:szCs w:val="44"/>
        </w:rPr>
        <w:t>第一部分</w:t>
      </w:r>
      <w:r>
        <w:rPr>
          <w:rFonts w:ascii="宋体" w:hAnsi="宋体" w:hint="eastAsia"/>
          <w:b/>
          <w:sz w:val="44"/>
          <w:szCs w:val="44"/>
          <w:shd w:val="clear" w:color="auto" w:fill="FFFFFF"/>
        </w:rPr>
        <w:t>投标邀</w:t>
      </w:r>
      <w:bookmarkEnd w:id="0"/>
      <w:r>
        <w:rPr>
          <w:rFonts w:ascii="宋体" w:hAnsi="宋体" w:hint="eastAsia"/>
          <w:b/>
          <w:sz w:val="44"/>
          <w:szCs w:val="44"/>
          <w:shd w:val="clear" w:color="auto" w:fill="FFFFFF"/>
        </w:rPr>
        <w:t>请函</w:t>
      </w:r>
    </w:p>
    <w:p w:rsidR="005D3DF6" w:rsidRPr="00B91E01" w:rsidRDefault="005D3DF6" w:rsidP="005D3DF6">
      <w:pPr>
        <w:tabs>
          <w:tab w:val="left" w:pos="384"/>
          <w:tab w:val="center" w:pos="4535"/>
        </w:tabs>
        <w:spacing w:line="420" w:lineRule="exact"/>
        <w:ind w:left="4284"/>
        <w:jc w:val="left"/>
        <w:rPr>
          <w:rFonts w:ascii="宋体" w:hAnsi="宋体"/>
          <w:b/>
          <w:color w:val="000000"/>
          <w:sz w:val="32"/>
          <w:szCs w:val="32"/>
        </w:rPr>
      </w:pPr>
    </w:p>
    <w:p w:rsidR="005D3DF6" w:rsidRDefault="005D3DF6" w:rsidP="005D3DF6">
      <w:pPr>
        <w:spacing w:line="300" w:lineRule="auto"/>
        <w:ind w:firstLineChars="150" w:firstLine="360"/>
        <w:rPr>
          <w:sz w:val="24"/>
        </w:rPr>
      </w:pPr>
      <w:r>
        <w:rPr>
          <w:rFonts w:ascii="宋体" w:hAnsi="宋体" w:hint="eastAsia"/>
          <w:sz w:val="24"/>
        </w:rPr>
        <w:t>我司</w:t>
      </w:r>
      <w:r>
        <w:rPr>
          <w:rFonts w:hint="eastAsia"/>
          <w:sz w:val="24"/>
        </w:rPr>
        <w:t>成品库、五金库办公室及装卸工和叉车司机休息室等基础设施因年久，设施已老旧破损需要整修，</w:t>
      </w:r>
      <w:r>
        <w:rPr>
          <w:rFonts w:ascii="宋体" w:hAnsi="宋体" w:cs="宋体" w:hint="eastAsia"/>
          <w:sz w:val="24"/>
        </w:rPr>
        <w:t>建设资金来源为自筹资金。</w:t>
      </w:r>
      <w:r>
        <w:rPr>
          <w:rFonts w:ascii="宋体" w:hAnsi="宋体"/>
          <w:sz w:val="24"/>
        </w:rPr>
        <w:t>遵循“公开、公平、公正和诚实信用”的原则，进行</w:t>
      </w:r>
      <w:r>
        <w:rPr>
          <w:rFonts w:ascii="宋体" w:hAnsi="宋体" w:hint="eastAsia"/>
          <w:sz w:val="24"/>
        </w:rPr>
        <w:t>项目邀</w:t>
      </w:r>
      <w:r>
        <w:rPr>
          <w:rFonts w:ascii="宋体" w:hAnsi="宋体"/>
          <w:sz w:val="24"/>
        </w:rPr>
        <w:t>标</w:t>
      </w:r>
      <w:r>
        <w:rPr>
          <w:rFonts w:ascii="宋体" w:hAnsi="宋体" w:hint="eastAsia"/>
          <w:sz w:val="24"/>
        </w:rPr>
        <w:t>建设</w:t>
      </w:r>
      <w:r>
        <w:rPr>
          <w:rFonts w:ascii="宋体" w:hAnsi="宋体"/>
          <w:color w:val="000000"/>
          <w:sz w:val="24"/>
        </w:rPr>
        <w:t>，</w:t>
      </w:r>
      <w:r>
        <w:rPr>
          <w:rFonts w:ascii="宋体" w:hAnsi="宋体" w:hint="eastAsia"/>
          <w:color w:val="000000"/>
          <w:sz w:val="24"/>
        </w:rPr>
        <w:t>邀请贵公司参加此项目的投标，有关事项告知如下：</w:t>
      </w:r>
    </w:p>
    <w:p w:rsidR="005D3DF6" w:rsidRDefault="005D3DF6" w:rsidP="005D3DF6">
      <w:pPr>
        <w:pStyle w:val="3"/>
        <w:spacing w:before="0" w:after="0" w:line="420" w:lineRule="exact"/>
        <w:ind w:rightChars="-244" w:right="-512"/>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项目概况与</w:t>
      </w:r>
      <w:r>
        <w:rPr>
          <w:rFonts w:ascii="宋体" w:hAnsi="宋体" w:hint="eastAsia"/>
          <w:color w:val="000000"/>
          <w:sz w:val="24"/>
          <w:szCs w:val="24"/>
        </w:rPr>
        <w:t>范围</w:t>
      </w:r>
    </w:p>
    <w:p w:rsidR="005D3DF6" w:rsidRDefault="005D3DF6" w:rsidP="005D3DF6">
      <w:pPr>
        <w:pStyle w:val="afd"/>
        <w:ind w:firstLineChars="150" w:firstLine="360"/>
        <w:jc w:val="both"/>
        <w:rPr>
          <w:sz w:val="24"/>
          <w:szCs w:val="24"/>
        </w:rPr>
      </w:pPr>
      <w:r>
        <w:rPr>
          <w:rFonts w:hint="eastAsia"/>
          <w:b w:val="0"/>
          <w:color w:val="000000"/>
          <w:sz w:val="24"/>
          <w:szCs w:val="24"/>
        </w:rPr>
        <w:t>1）</w:t>
      </w:r>
      <w:r>
        <w:rPr>
          <w:b w:val="0"/>
          <w:color w:val="000000"/>
          <w:sz w:val="24"/>
          <w:szCs w:val="24"/>
        </w:rPr>
        <w:t>项目概况：</w:t>
      </w:r>
      <w:r>
        <w:rPr>
          <w:rFonts w:hint="eastAsia"/>
          <w:b w:val="0"/>
          <w:sz w:val="24"/>
        </w:rPr>
        <w:t>成品库、五金库办公室及装卸工和叉车司机休息室</w:t>
      </w:r>
      <w:r>
        <w:rPr>
          <w:rFonts w:hint="eastAsia"/>
          <w:b w:val="0"/>
          <w:sz w:val="24"/>
          <w:szCs w:val="24"/>
        </w:rPr>
        <w:t>维修项目</w:t>
      </w:r>
      <w:r>
        <w:rPr>
          <w:b w:val="0"/>
          <w:color w:val="000000"/>
          <w:sz w:val="24"/>
          <w:szCs w:val="24"/>
        </w:rPr>
        <w:t>。</w:t>
      </w:r>
    </w:p>
    <w:p w:rsidR="005D3DF6" w:rsidRDefault="005D3DF6" w:rsidP="005D3DF6">
      <w:pPr>
        <w:pStyle w:val="ad"/>
        <w:spacing w:line="420" w:lineRule="exact"/>
        <w:ind w:rightChars="-13" w:right="-27" w:firstLineChars="150" w:firstLine="360"/>
        <w:rPr>
          <w:rFonts w:hAnsi="宋体"/>
          <w:sz w:val="24"/>
        </w:rPr>
      </w:pPr>
      <w:r>
        <w:rPr>
          <w:rFonts w:hAnsi="宋体" w:hint="eastAsia"/>
          <w:color w:val="000000"/>
          <w:sz w:val="24"/>
          <w:szCs w:val="24"/>
        </w:rPr>
        <w:t>2）建设地点</w:t>
      </w:r>
      <w:r>
        <w:rPr>
          <w:rFonts w:hAnsi="宋体"/>
          <w:color w:val="000000"/>
          <w:sz w:val="24"/>
          <w:szCs w:val="24"/>
        </w:rPr>
        <w:t>：</w:t>
      </w:r>
      <w:r>
        <w:rPr>
          <w:rFonts w:hAnsi="宋体" w:hint="eastAsia"/>
          <w:color w:val="000000"/>
          <w:sz w:val="24"/>
          <w:szCs w:val="24"/>
        </w:rPr>
        <w:t>沈阳市沈北新区辉山大街129号，</w:t>
      </w:r>
      <w:r>
        <w:rPr>
          <w:rFonts w:hAnsi="宋体" w:hint="eastAsia"/>
          <w:sz w:val="24"/>
        </w:rPr>
        <w:t>沈阳润田食品饮料有限公司厂区内</w:t>
      </w:r>
    </w:p>
    <w:p w:rsidR="005D3DF6" w:rsidRDefault="005D3DF6" w:rsidP="005D3DF6">
      <w:pPr>
        <w:ind w:leftChars="161" w:left="818" w:hangingChars="200" w:hanging="480"/>
        <w:rPr>
          <w:rFonts w:ascii="宋体" w:hAnsi="宋体"/>
          <w:sz w:val="24"/>
        </w:rPr>
      </w:pPr>
      <w:r>
        <w:rPr>
          <w:rFonts w:ascii="宋体" w:hAnsi="宋体" w:hint="eastAsia"/>
          <w:sz w:val="24"/>
        </w:rPr>
        <w:t xml:space="preserve">3）建设内容: </w:t>
      </w:r>
      <w:r>
        <w:rPr>
          <w:rFonts w:hint="eastAsia"/>
          <w:sz w:val="24"/>
        </w:rPr>
        <w:t>成品库、五金库办公室及装卸工和叉车司机休息室</w:t>
      </w:r>
      <w:r>
        <w:rPr>
          <w:rFonts w:ascii="宋体" w:hAnsi="宋体" w:hint="eastAsia"/>
          <w:sz w:val="24"/>
        </w:rPr>
        <w:t>等维修（具体内容见附件）。</w:t>
      </w:r>
    </w:p>
    <w:p w:rsidR="005D3DF6" w:rsidRDefault="005D3DF6" w:rsidP="005D3DF6">
      <w:pPr>
        <w:ind w:firstLineChars="150" w:firstLine="360"/>
        <w:rPr>
          <w:rFonts w:ascii="宋体" w:hAnsi="宋体"/>
          <w:sz w:val="24"/>
        </w:rPr>
      </w:pPr>
      <w:r>
        <w:rPr>
          <w:rFonts w:ascii="宋体" w:hAnsi="宋体" w:hint="eastAsia"/>
          <w:sz w:val="24"/>
        </w:rPr>
        <w:t>4）施工招标范围：沈阳润田食品饮料有限公司厂区内</w:t>
      </w:r>
    </w:p>
    <w:p w:rsidR="005D3DF6" w:rsidRDefault="005D3DF6" w:rsidP="005D3DF6">
      <w:pPr>
        <w:ind w:firstLineChars="150" w:firstLine="360"/>
        <w:rPr>
          <w:rFonts w:ascii="宋体" w:hAnsi="宋体"/>
          <w:sz w:val="24"/>
        </w:rPr>
      </w:pPr>
      <w:r>
        <w:rPr>
          <w:rFonts w:ascii="宋体" w:hAnsi="宋体" w:hint="eastAsia"/>
          <w:sz w:val="24"/>
        </w:rPr>
        <w:t>5) 质量等级：达到国家现行有关施工质量验收法律、法规及规范要求。</w:t>
      </w:r>
    </w:p>
    <w:p w:rsidR="005D3DF6" w:rsidRDefault="005D3DF6" w:rsidP="005D3DF6">
      <w:pPr>
        <w:ind w:firstLineChars="150" w:firstLine="360"/>
        <w:rPr>
          <w:rFonts w:ascii="宋体" w:hAnsi="宋体"/>
          <w:sz w:val="24"/>
        </w:rPr>
      </w:pPr>
      <w:r>
        <w:rPr>
          <w:rFonts w:ascii="宋体" w:hAnsi="宋体" w:hint="eastAsia"/>
          <w:sz w:val="24"/>
        </w:rPr>
        <w:t>6) 标段划分：一个合同标段。</w:t>
      </w:r>
    </w:p>
    <w:p w:rsidR="005D3DF6" w:rsidRDefault="005D3DF6" w:rsidP="005D3DF6">
      <w:pPr>
        <w:ind w:leftChars="171" w:left="839" w:hangingChars="200" w:hanging="480"/>
        <w:rPr>
          <w:rFonts w:ascii="宋体" w:hAnsi="宋体"/>
          <w:sz w:val="24"/>
        </w:rPr>
      </w:pPr>
      <w:r>
        <w:rPr>
          <w:rFonts w:ascii="宋体" w:hAnsi="宋体" w:hint="eastAsia"/>
          <w:sz w:val="24"/>
        </w:rPr>
        <w:t>7）计划工期：自开工之日起</w:t>
      </w:r>
      <w:r>
        <w:rPr>
          <w:rFonts w:ascii="宋体" w:hAnsi="宋体" w:hint="eastAsia"/>
          <w:sz w:val="24"/>
          <w:u w:val="single"/>
        </w:rPr>
        <w:t xml:space="preserve"> 30 </w:t>
      </w:r>
      <w:r>
        <w:rPr>
          <w:rFonts w:ascii="宋体" w:hAnsi="宋体" w:hint="eastAsia"/>
          <w:sz w:val="24"/>
        </w:rPr>
        <w:t>个日历天，因甲方原因不具备施工条件或不能施工</w:t>
      </w:r>
    </w:p>
    <w:p w:rsidR="005D3DF6" w:rsidRDefault="005D3DF6" w:rsidP="005D3DF6">
      <w:pPr>
        <w:ind w:leftChars="285" w:left="838" w:hangingChars="100" w:hanging="240"/>
        <w:rPr>
          <w:rFonts w:ascii="宋体" w:hAnsi="宋体"/>
          <w:sz w:val="24"/>
        </w:rPr>
      </w:pPr>
      <w:r>
        <w:rPr>
          <w:rFonts w:ascii="宋体" w:hAnsi="宋体" w:hint="eastAsia"/>
          <w:sz w:val="24"/>
        </w:rPr>
        <w:t>工期顺延。</w:t>
      </w:r>
    </w:p>
    <w:p w:rsidR="005D3DF6" w:rsidRDefault="005D3DF6" w:rsidP="005D3DF6">
      <w:pPr>
        <w:pStyle w:val="3"/>
        <w:spacing w:before="0" w:after="0" w:line="420" w:lineRule="exact"/>
        <w:ind w:rightChars="-244" w:right="-512"/>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投标人</w:t>
      </w:r>
      <w:r>
        <w:rPr>
          <w:rFonts w:ascii="宋体" w:hAnsi="宋体"/>
          <w:color w:val="000000"/>
          <w:sz w:val="24"/>
          <w:szCs w:val="24"/>
        </w:rPr>
        <w:t>资格要求</w:t>
      </w:r>
    </w:p>
    <w:p w:rsidR="005D3DF6" w:rsidRDefault="005D3DF6" w:rsidP="005D3DF6">
      <w:pPr>
        <w:spacing w:line="420" w:lineRule="exact"/>
        <w:ind w:rightChars="-244" w:right="-512"/>
        <w:rPr>
          <w:rFonts w:ascii="宋体" w:hAnsi="宋体"/>
          <w:color w:val="000000"/>
          <w:sz w:val="24"/>
        </w:rPr>
      </w:pPr>
      <w:r>
        <w:rPr>
          <w:rFonts w:ascii="宋体" w:hAnsi="宋体" w:hint="eastAsia"/>
          <w:color w:val="000000"/>
          <w:sz w:val="24"/>
        </w:rPr>
        <w:t>2</w:t>
      </w:r>
      <w:r>
        <w:rPr>
          <w:rFonts w:ascii="宋体" w:hAnsi="宋体"/>
          <w:color w:val="000000"/>
          <w:sz w:val="24"/>
        </w:rPr>
        <w:t>.1 本次</w:t>
      </w:r>
      <w:r>
        <w:rPr>
          <w:rFonts w:ascii="宋体" w:hAnsi="宋体" w:hint="eastAsia"/>
          <w:color w:val="000000"/>
          <w:sz w:val="24"/>
        </w:rPr>
        <w:t>竞标</w:t>
      </w:r>
      <w:r>
        <w:rPr>
          <w:rFonts w:ascii="宋体" w:hAnsi="宋体"/>
          <w:color w:val="000000"/>
          <w:sz w:val="24"/>
        </w:rPr>
        <w:t>要求</w:t>
      </w:r>
    </w:p>
    <w:p w:rsidR="005D3DF6" w:rsidRDefault="005D3DF6" w:rsidP="005D3DF6">
      <w:pPr>
        <w:spacing w:line="420" w:lineRule="exact"/>
        <w:ind w:rightChars="-13" w:right="-27" w:firstLineChars="200" w:firstLine="480"/>
        <w:rPr>
          <w:rFonts w:ascii="宋体" w:hAnsi="宋体"/>
          <w:color w:val="000000"/>
          <w:sz w:val="24"/>
        </w:rPr>
      </w:pPr>
      <w:r>
        <w:rPr>
          <w:rFonts w:ascii="华文宋体" w:eastAsia="华文宋体" w:hAnsi="华文宋体" w:hint="eastAsia"/>
          <w:color w:val="000000"/>
          <w:sz w:val="24"/>
        </w:rPr>
        <w:t>1)</w:t>
      </w:r>
      <w:r>
        <w:rPr>
          <w:rFonts w:ascii="宋体" w:hAnsi="宋体"/>
          <w:color w:val="000000"/>
          <w:sz w:val="24"/>
        </w:rPr>
        <w:t>凡在中国境内注册并具有法人资格，有提</w:t>
      </w:r>
      <w:r>
        <w:rPr>
          <w:rFonts w:ascii="宋体" w:hAnsi="宋体" w:hint="eastAsia"/>
          <w:color w:val="000000"/>
          <w:sz w:val="24"/>
        </w:rPr>
        <w:t>供建设</w:t>
      </w:r>
      <w:r>
        <w:rPr>
          <w:rFonts w:ascii="宋体" w:hAnsi="宋体"/>
          <w:color w:val="000000"/>
          <w:sz w:val="24"/>
        </w:rPr>
        <w:t>能力，并具有有效的</w:t>
      </w:r>
      <w:r>
        <w:rPr>
          <w:rFonts w:ascii="宋体" w:hAnsi="宋体" w:hint="eastAsia"/>
          <w:color w:val="000000"/>
          <w:sz w:val="24"/>
        </w:rPr>
        <w:t>《</w:t>
      </w:r>
      <w:r>
        <w:rPr>
          <w:rFonts w:ascii="宋体" w:hAnsi="宋体"/>
          <w:color w:val="000000"/>
          <w:sz w:val="24"/>
        </w:rPr>
        <w:t>营业执照</w:t>
      </w:r>
      <w:r>
        <w:rPr>
          <w:rFonts w:ascii="宋体" w:hAnsi="宋体" w:hint="eastAsia"/>
          <w:color w:val="000000"/>
          <w:sz w:val="24"/>
        </w:rPr>
        <w:t>》，</w:t>
      </w:r>
      <w:r>
        <w:rPr>
          <w:rFonts w:ascii="宋体" w:hAnsi="宋体"/>
          <w:color w:val="000000"/>
          <w:sz w:val="24"/>
        </w:rPr>
        <w:t>具备相关</w:t>
      </w:r>
      <w:r>
        <w:rPr>
          <w:rFonts w:ascii="宋体" w:hAnsi="宋体" w:hint="eastAsia"/>
          <w:color w:val="000000"/>
          <w:sz w:val="24"/>
        </w:rPr>
        <w:t>建设</w:t>
      </w:r>
      <w:r>
        <w:rPr>
          <w:rFonts w:ascii="宋体" w:hAnsi="宋体"/>
          <w:color w:val="000000"/>
          <w:sz w:val="24"/>
        </w:rPr>
        <w:t>资格的国内企业均可参与</w:t>
      </w:r>
      <w:r>
        <w:rPr>
          <w:rFonts w:ascii="宋体" w:hAnsi="宋体" w:hint="eastAsia"/>
          <w:color w:val="000000"/>
          <w:sz w:val="24"/>
        </w:rPr>
        <w:t>投标</w:t>
      </w:r>
      <w:r>
        <w:rPr>
          <w:rFonts w:ascii="宋体" w:hAnsi="宋体"/>
          <w:color w:val="000000"/>
          <w:sz w:val="24"/>
        </w:rPr>
        <w:t xml:space="preserve">； </w:t>
      </w:r>
    </w:p>
    <w:p w:rsidR="005D3DF6" w:rsidRDefault="005D3DF6" w:rsidP="005D3DF6">
      <w:pPr>
        <w:ind w:firstLineChars="200" w:firstLine="480"/>
        <w:rPr>
          <w:rFonts w:ascii="宋体" w:hAnsi="宋体" w:cs="仿宋_GB2312"/>
          <w:sz w:val="24"/>
        </w:rPr>
      </w:pPr>
      <w:r>
        <w:rPr>
          <w:rFonts w:ascii="宋体" w:hAnsi="宋体" w:cs="仿宋_GB2312" w:hint="eastAsia"/>
          <w:sz w:val="24"/>
        </w:rPr>
        <w:t>2)本项目不接受联合体投标；</w:t>
      </w:r>
      <w:bookmarkStart w:id="1" w:name="_Toc13855"/>
    </w:p>
    <w:p w:rsidR="005D3DF6" w:rsidRDefault="005D3DF6" w:rsidP="005D3DF6">
      <w:pPr>
        <w:spacing w:line="360" w:lineRule="auto"/>
        <w:ind w:firstLineChars="200" w:firstLine="480"/>
        <w:rPr>
          <w:rFonts w:ascii="宋体" w:hAnsi="宋体" w:cs="宋体"/>
          <w:color w:val="000000"/>
          <w:sz w:val="24"/>
        </w:rPr>
      </w:pPr>
      <w:r>
        <w:rPr>
          <w:rFonts w:ascii="宋体" w:hAnsi="宋体" w:cs="宋体" w:hint="eastAsia"/>
          <w:color w:val="000000"/>
          <w:sz w:val="24"/>
        </w:rPr>
        <w:t>3）投标保证金：投标人提交标书同时须向招标人交纳保证金2000元（现金），招标人开具保证金收据，中标方在签订合同后凭保证金收据全额无息退还保证金（如因中标方单方面原因不签订合同，保证金不予退还），未中标方所交纳的保证金在确定中标单位后3个工作日内凭保证金收据全额无息退还。</w:t>
      </w:r>
    </w:p>
    <w:p w:rsidR="005D3DF6" w:rsidRDefault="005D3DF6" w:rsidP="005D3DF6">
      <w:pPr>
        <w:rPr>
          <w:rFonts w:ascii="宋体" w:hAnsi="宋体" w:cs="仿宋_GB2312"/>
          <w:sz w:val="24"/>
        </w:rPr>
      </w:pPr>
      <w:r>
        <w:rPr>
          <w:rFonts w:ascii="宋体" w:hAnsi="宋体" w:hint="eastAsia"/>
          <w:bCs/>
          <w:sz w:val="24"/>
        </w:rPr>
        <w:t>2.2．资格审查方式及评标办法</w:t>
      </w:r>
      <w:bookmarkEnd w:id="1"/>
    </w:p>
    <w:p w:rsidR="005D3DF6" w:rsidRDefault="005D3DF6" w:rsidP="005D3DF6">
      <w:pPr>
        <w:spacing w:line="380" w:lineRule="atLeast"/>
        <w:ind w:firstLineChars="200" w:firstLine="480"/>
        <w:rPr>
          <w:rFonts w:ascii="宋体" w:hAnsi="宋体"/>
          <w:sz w:val="24"/>
        </w:rPr>
      </w:pPr>
      <w:r>
        <w:rPr>
          <w:rFonts w:ascii="宋体" w:hAnsi="宋体" w:cs="仿宋_GB2312" w:hint="eastAsia"/>
          <w:sz w:val="24"/>
        </w:rPr>
        <w:t>本次招标资格审查实行资格后审，评标办法采用综合评估法。</w:t>
      </w:r>
    </w:p>
    <w:p w:rsidR="005D3DF6" w:rsidRDefault="005D3DF6" w:rsidP="005D3DF6">
      <w:pPr>
        <w:spacing w:line="420" w:lineRule="exact"/>
        <w:ind w:left="600" w:rightChars="-244" w:right="-512" w:hangingChars="250" w:hanging="60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3投递</w:t>
      </w:r>
      <w:r>
        <w:rPr>
          <w:rFonts w:ascii="宋体" w:hAnsi="宋体"/>
          <w:color w:val="000000"/>
          <w:sz w:val="24"/>
        </w:rPr>
        <w:t>地点：</w:t>
      </w:r>
      <w:r>
        <w:rPr>
          <w:rFonts w:ascii="宋体" w:hAnsi="宋体" w:hint="eastAsia"/>
          <w:color w:val="000000"/>
          <w:sz w:val="24"/>
        </w:rPr>
        <w:t>沈阳润田食品饮料有限公司（辽宁省沈阳市沈北新区辉山大街129号</w:t>
      </w:r>
      <w:r>
        <w:rPr>
          <w:rFonts w:ascii="宋体" w:hAnsi="宋体"/>
          <w:color w:val="000000"/>
          <w:sz w:val="24"/>
        </w:rPr>
        <w:t>）。</w:t>
      </w:r>
    </w:p>
    <w:p w:rsidR="005D3DF6" w:rsidRDefault="005D3DF6" w:rsidP="005D3DF6">
      <w:pPr>
        <w:spacing w:line="420" w:lineRule="exact"/>
        <w:ind w:rightChars="-52" w:right="-109" w:firstLineChars="200" w:firstLine="480"/>
        <w:rPr>
          <w:rFonts w:ascii="宋体" w:hAnsi="宋体"/>
          <w:color w:val="000000"/>
          <w:sz w:val="24"/>
        </w:rPr>
      </w:pPr>
      <w:r>
        <w:rPr>
          <w:rFonts w:ascii="宋体" w:hAnsi="宋体"/>
          <w:color w:val="000000"/>
          <w:sz w:val="24"/>
        </w:rPr>
        <w:t>联 系 人：</w:t>
      </w:r>
      <w:r>
        <w:rPr>
          <w:rFonts w:ascii="宋体" w:hAnsi="宋体" w:hint="eastAsia"/>
          <w:color w:val="000000"/>
          <w:sz w:val="24"/>
        </w:rPr>
        <w:t>魏宏明</w:t>
      </w:r>
    </w:p>
    <w:p w:rsidR="005D3DF6" w:rsidRDefault="005D3DF6" w:rsidP="005D3DF6">
      <w:pPr>
        <w:spacing w:line="420" w:lineRule="exact"/>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024-88081929-8001    18607000825</w:t>
      </w:r>
    </w:p>
    <w:p w:rsidR="005D3DF6" w:rsidRDefault="005D3DF6" w:rsidP="005D3DF6">
      <w:pPr>
        <w:pStyle w:val="3"/>
        <w:spacing w:before="0" w:after="0" w:line="420" w:lineRule="exact"/>
        <w:ind w:rightChars="-244" w:right="-512"/>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sz w:val="24"/>
        </w:rPr>
        <w:t xml:space="preserve"> </w:t>
      </w:r>
      <w:r>
        <w:rPr>
          <w:rFonts w:ascii="宋体" w:hAnsi="宋体" w:cs="宋体" w:hint="eastAsia"/>
          <w:kern w:val="0"/>
          <w:sz w:val="24"/>
          <w:szCs w:val="24"/>
        </w:rPr>
        <w:t>投标文件递交截止和开标时间、地点</w:t>
      </w:r>
    </w:p>
    <w:p w:rsidR="005D3DF6" w:rsidRDefault="005D3DF6" w:rsidP="005D3DF6">
      <w:pPr>
        <w:spacing w:line="420" w:lineRule="exact"/>
        <w:ind w:rightChars="-52" w:right="-109"/>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投标</w:t>
      </w:r>
      <w:r>
        <w:rPr>
          <w:rFonts w:ascii="宋体" w:hAnsi="宋体"/>
          <w:sz w:val="24"/>
        </w:rPr>
        <w:t>文件递交的截止时间为</w:t>
      </w:r>
      <w:r>
        <w:rPr>
          <w:rFonts w:ascii="宋体" w:hAnsi="宋体" w:hint="eastAsia"/>
          <w:sz w:val="24"/>
        </w:rPr>
        <w:t>：</w:t>
      </w:r>
      <w:r>
        <w:rPr>
          <w:rFonts w:ascii="宋体" w:hAnsi="宋体" w:hint="eastAsia"/>
          <w:sz w:val="24"/>
          <w:u w:val="single"/>
        </w:rPr>
        <w:t>2022</w:t>
      </w:r>
      <w:r>
        <w:rPr>
          <w:rFonts w:ascii="宋体" w:hAnsi="宋体"/>
          <w:sz w:val="24"/>
          <w:u w:val="single"/>
        </w:rPr>
        <w:t>年</w:t>
      </w:r>
      <w:r>
        <w:rPr>
          <w:rFonts w:ascii="宋体" w:hAnsi="宋体" w:hint="eastAsia"/>
          <w:sz w:val="24"/>
          <w:u w:val="single"/>
        </w:rPr>
        <w:t>7</w:t>
      </w:r>
      <w:r>
        <w:rPr>
          <w:rFonts w:ascii="宋体" w:hAnsi="宋体"/>
          <w:sz w:val="24"/>
          <w:u w:val="single"/>
        </w:rPr>
        <w:t>月</w:t>
      </w:r>
      <w:r w:rsidR="00CC2B5A">
        <w:rPr>
          <w:rFonts w:ascii="宋体" w:hAnsi="宋体" w:hint="eastAsia"/>
          <w:sz w:val="24"/>
          <w:u w:val="single"/>
        </w:rPr>
        <w:t>18</w:t>
      </w:r>
      <w:r>
        <w:rPr>
          <w:rFonts w:ascii="宋体" w:hAnsi="宋体" w:hint="eastAsia"/>
          <w:sz w:val="24"/>
          <w:u w:val="single"/>
        </w:rPr>
        <w:t>日</w:t>
      </w:r>
      <w:r w:rsidR="00CC2B5A">
        <w:rPr>
          <w:rFonts w:ascii="宋体" w:hAnsi="宋体" w:hint="eastAsia"/>
          <w:sz w:val="24"/>
          <w:u w:val="single"/>
        </w:rPr>
        <w:t>17</w:t>
      </w:r>
      <w:r>
        <w:rPr>
          <w:rFonts w:ascii="宋体" w:hAnsi="宋体" w:hint="eastAsia"/>
          <w:sz w:val="24"/>
          <w:u w:val="single"/>
        </w:rPr>
        <w:t>时00分（北京时间）</w:t>
      </w:r>
    </w:p>
    <w:p w:rsidR="005D3DF6" w:rsidRDefault="005D3DF6" w:rsidP="005D3DF6">
      <w:pPr>
        <w:spacing w:line="420" w:lineRule="exact"/>
        <w:ind w:rightChars="-52" w:right="-109"/>
        <w:rPr>
          <w:rFonts w:ascii="宋体" w:hAnsi="宋体"/>
          <w:sz w:val="24"/>
        </w:rPr>
      </w:pPr>
      <w:r>
        <w:rPr>
          <w:rFonts w:ascii="宋体" w:hAnsi="宋体" w:cs="宋体" w:hint="eastAsia"/>
          <w:kern w:val="0"/>
          <w:sz w:val="24"/>
        </w:rPr>
        <w:t>3.2开标时间</w:t>
      </w:r>
      <w:r>
        <w:rPr>
          <w:rFonts w:ascii="宋体" w:hAnsi="宋体"/>
          <w:sz w:val="24"/>
        </w:rPr>
        <w:t>为</w:t>
      </w:r>
      <w:r>
        <w:rPr>
          <w:rFonts w:ascii="宋体" w:hAnsi="宋体" w:hint="eastAsia"/>
          <w:sz w:val="24"/>
        </w:rPr>
        <w:t>：</w:t>
      </w:r>
      <w:r>
        <w:rPr>
          <w:rFonts w:ascii="宋体" w:hAnsi="宋体" w:hint="eastAsia"/>
          <w:sz w:val="24"/>
          <w:u w:val="single"/>
        </w:rPr>
        <w:t>2022</w:t>
      </w:r>
      <w:r>
        <w:rPr>
          <w:rFonts w:ascii="宋体" w:hAnsi="宋体"/>
          <w:sz w:val="24"/>
          <w:u w:val="single"/>
        </w:rPr>
        <w:t>年</w:t>
      </w:r>
      <w:r>
        <w:rPr>
          <w:rFonts w:ascii="宋体" w:hAnsi="宋体" w:hint="eastAsia"/>
          <w:sz w:val="24"/>
          <w:u w:val="single"/>
        </w:rPr>
        <w:t>7</w:t>
      </w:r>
      <w:r>
        <w:rPr>
          <w:rFonts w:ascii="宋体" w:hAnsi="宋体"/>
          <w:sz w:val="24"/>
          <w:u w:val="single"/>
        </w:rPr>
        <w:t>月</w:t>
      </w:r>
      <w:r w:rsidR="00CC2B5A">
        <w:rPr>
          <w:rFonts w:ascii="宋体" w:hAnsi="宋体" w:hint="eastAsia"/>
          <w:sz w:val="24"/>
          <w:u w:val="single"/>
        </w:rPr>
        <w:t>19</w:t>
      </w:r>
      <w:r>
        <w:rPr>
          <w:rFonts w:ascii="宋体" w:hAnsi="宋体" w:hint="eastAsia"/>
          <w:sz w:val="24"/>
          <w:u w:val="single"/>
        </w:rPr>
        <w:t>日 9 时00 分（北京时间）</w:t>
      </w:r>
    </w:p>
    <w:p w:rsidR="005D3DF6" w:rsidRDefault="005D3DF6" w:rsidP="005D3DF6">
      <w:pPr>
        <w:spacing w:line="420" w:lineRule="exact"/>
        <w:ind w:rightChars="-52" w:right="-109"/>
        <w:rPr>
          <w:rFonts w:ascii="宋体" w:hAnsi="宋体"/>
          <w:sz w:val="24"/>
        </w:rPr>
      </w:pPr>
      <w:r>
        <w:rPr>
          <w:rFonts w:ascii="宋体" w:hAnsi="宋体" w:cs="宋体" w:hint="eastAsia"/>
          <w:kern w:val="0"/>
          <w:sz w:val="24"/>
        </w:rPr>
        <w:t>3.3投标文件递交地点为：</w:t>
      </w:r>
      <w:r>
        <w:rPr>
          <w:rFonts w:ascii="宋体" w:hAnsi="宋体" w:cs="宋体" w:hint="eastAsia"/>
          <w:kern w:val="0"/>
          <w:sz w:val="24"/>
          <w:u w:val="single"/>
        </w:rPr>
        <w:t>沈阳润田食品饮料有限公司</w:t>
      </w:r>
    </w:p>
    <w:p w:rsidR="005D3DF6" w:rsidRDefault="005D3DF6" w:rsidP="005D3DF6">
      <w:pPr>
        <w:spacing w:line="420" w:lineRule="exact"/>
        <w:ind w:rightChars="-52" w:right="-109" w:firstLineChars="750" w:firstLine="1800"/>
        <w:rPr>
          <w:rFonts w:ascii="宋体" w:hAnsi="宋体"/>
          <w:color w:val="000000"/>
          <w:sz w:val="24"/>
        </w:rPr>
      </w:pPr>
      <w:r>
        <w:rPr>
          <w:rFonts w:ascii="宋体" w:hAnsi="宋体"/>
          <w:color w:val="000000"/>
          <w:sz w:val="24"/>
        </w:rPr>
        <w:lastRenderedPageBreak/>
        <w:t>地址为</w:t>
      </w:r>
      <w:r>
        <w:rPr>
          <w:rFonts w:ascii="宋体" w:hAnsi="宋体" w:hint="eastAsia"/>
          <w:color w:val="000000"/>
          <w:sz w:val="24"/>
        </w:rPr>
        <w:t>：辽宁省沈阳市沈北新区辉山大街129号</w:t>
      </w:r>
    </w:p>
    <w:p w:rsidR="005D3DF6" w:rsidRDefault="005D3DF6" w:rsidP="005D3DF6">
      <w:pPr>
        <w:spacing w:line="420" w:lineRule="exact"/>
        <w:ind w:rightChars="-52" w:right="-109"/>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4</w:t>
      </w:r>
      <w:r>
        <w:rPr>
          <w:rFonts w:ascii="宋体" w:hAnsi="宋体"/>
          <w:color w:val="000000"/>
          <w:sz w:val="24"/>
        </w:rPr>
        <w:t xml:space="preserve"> 逾期送达的或者未送达指定地点的</w:t>
      </w:r>
      <w:r>
        <w:rPr>
          <w:rFonts w:ascii="宋体" w:hAnsi="宋体" w:hint="eastAsia"/>
          <w:color w:val="000000"/>
          <w:sz w:val="24"/>
        </w:rPr>
        <w:t>投标</w:t>
      </w:r>
      <w:r>
        <w:rPr>
          <w:rFonts w:ascii="宋体" w:hAnsi="宋体"/>
          <w:color w:val="000000"/>
          <w:sz w:val="24"/>
        </w:rPr>
        <w:t>文件，</w:t>
      </w:r>
      <w:r>
        <w:rPr>
          <w:rFonts w:ascii="宋体" w:hAnsi="宋体" w:hint="eastAsia"/>
          <w:color w:val="000000"/>
          <w:sz w:val="24"/>
        </w:rPr>
        <w:t>招标</w:t>
      </w:r>
      <w:r>
        <w:rPr>
          <w:rFonts w:ascii="宋体" w:hAnsi="宋体"/>
          <w:color w:val="000000"/>
          <w:sz w:val="24"/>
        </w:rPr>
        <w:t>人不予受理</w:t>
      </w:r>
      <w:r>
        <w:rPr>
          <w:rFonts w:ascii="宋体" w:hAnsi="宋体" w:hint="eastAsia"/>
          <w:color w:val="000000"/>
          <w:sz w:val="24"/>
        </w:rPr>
        <w:t>。</w:t>
      </w:r>
      <w:bookmarkStart w:id="2" w:name="_Toc262204677"/>
    </w:p>
    <w:p w:rsidR="005D3DF6" w:rsidRDefault="005D3DF6" w:rsidP="005D3DF6">
      <w:pPr>
        <w:pStyle w:val="af0"/>
        <w:spacing w:before="0" w:beforeAutospacing="0" w:after="0" w:afterAutospacing="0" w:line="360" w:lineRule="auto"/>
        <w:ind w:rightChars="-52" w:right="-109"/>
      </w:pPr>
      <w:r>
        <w:rPr>
          <w:rFonts w:hint="eastAsia"/>
          <w:color w:val="000000"/>
        </w:rPr>
        <w:t>3.5</w:t>
      </w:r>
      <w:r>
        <w:rPr>
          <w:rFonts w:hint="eastAsia"/>
        </w:rPr>
        <w:t xml:space="preserve"> 获得邀标文件网址</w:t>
      </w:r>
      <w:hyperlink r:id="rId7" w:history="1">
        <w:r>
          <w:rPr>
            <w:rStyle w:val="af4"/>
          </w:rPr>
          <w:t>http://www.runtian.com.cn/</w:t>
        </w:r>
      </w:hyperlink>
      <w:bookmarkEnd w:id="2"/>
    </w:p>
    <w:p w:rsidR="005D3DF6" w:rsidRDefault="005D3DF6" w:rsidP="005D3DF6">
      <w:pPr>
        <w:kinsoku w:val="0"/>
        <w:overflowPunct w:val="0"/>
        <w:autoSpaceDE w:val="0"/>
        <w:autoSpaceDN w:val="0"/>
        <w:adjustRightInd w:val="0"/>
        <w:snapToGrid w:val="0"/>
        <w:spacing w:line="420" w:lineRule="exact"/>
        <w:ind w:firstLineChars="500" w:firstLine="2209"/>
        <w:rPr>
          <w:rFonts w:ascii="宋体" w:hAnsi="宋体" w:cs="宋体"/>
          <w:b/>
          <w:bCs/>
          <w:kern w:val="0"/>
          <w:sz w:val="44"/>
          <w:szCs w:val="44"/>
        </w:rPr>
      </w:pPr>
    </w:p>
    <w:p w:rsidR="005D3DF6" w:rsidRDefault="005D3DF6" w:rsidP="005D3DF6">
      <w:pPr>
        <w:kinsoku w:val="0"/>
        <w:overflowPunct w:val="0"/>
        <w:autoSpaceDE w:val="0"/>
        <w:autoSpaceDN w:val="0"/>
        <w:adjustRightInd w:val="0"/>
        <w:snapToGrid w:val="0"/>
        <w:spacing w:line="420" w:lineRule="exact"/>
        <w:ind w:firstLineChars="500" w:firstLine="2209"/>
        <w:rPr>
          <w:rFonts w:ascii="宋体" w:hAnsi="宋体"/>
          <w:sz w:val="44"/>
          <w:szCs w:val="44"/>
        </w:rPr>
      </w:pPr>
      <w:r>
        <w:rPr>
          <w:rFonts w:ascii="宋体" w:hAnsi="宋体" w:cs="宋体" w:hint="eastAsia"/>
          <w:b/>
          <w:bCs/>
          <w:kern w:val="0"/>
          <w:sz w:val="44"/>
          <w:szCs w:val="44"/>
        </w:rPr>
        <w:t>第二部分</w:t>
      </w:r>
      <w:r>
        <w:rPr>
          <w:rFonts w:ascii="宋体" w:hAnsi="宋体" w:hint="eastAsia"/>
          <w:sz w:val="44"/>
          <w:szCs w:val="44"/>
        </w:rPr>
        <w:t xml:space="preserve">  投标人须知</w:t>
      </w:r>
    </w:p>
    <w:p w:rsidR="005D3DF6" w:rsidRDefault="005D3DF6" w:rsidP="005D3DF6">
      <w:pPr>
        <w:kinsoku w:val="0"/>
        <w:overflowPunct w:val="0"/>
        <w:autoSpaceDE w:val="0"/>
        <w:autoSpaceDN w:val="0"/>
        <w:adjustRightInd w:val="0"/>
        <w:snapToGrid w:val="0"/>
        <w:spacing w:line="420" w:lineRule="exact"/>
        <w:jc w:val="left"/>
        <w:rPr>
          <w:rFonts w:ascii="宋体" w:hAnsi="宋体"/>
          <w:b/>
          <w:sz w:val="28"/>
          <w:szCs w:val="28"/>
          <w:lang w:val="zh-CN"/>
        </w:rPr>
      </w:pPr>
    </w:p>
    <w:p w:rsidR="005D3DF6" w:rsidRDefault="005D3DF6" w:rsidP="005D3DF6">
      <w:pPr>
        <w:kinsoku w:val="0"/>
        <w:overflowPunct w:val="0"/>
        <w:autoSpaceDE w:val="0"/>
        <w:autoSpaceDN w:val="0"/>
        <w:adjustRightInd w:val="0"/>
        <w:snapToGrid w:val="0"/>
        <w:spacing w:line="420" w:lineRule="exact"/>
        <w:jc w:val="left"/>
        <w:rPr>
          <w:rFonts w:ascii="宋体" w:hAnsi="宋体"/>
          <w:sz w:val="28"/>
          <w:szCs w:val="28"/>
          <w:lang w:val="zh-CN"/>
        </w:rPr>
      </w:pPr>
      <w:r>
        <w:rPr>
          <w:rFonts w:ascii="宋体" w:hAnsi="宋体" w:hint="eastAsia"/>
          <w:sz w:val="28"/>
          <w:szCs w:val="28"/>
          <w:lang w:val="zh-CN"/>
        </w:rPr>
        <w:t>一、投标文件的组成</w:t>
      </w:r>
    </w:p>
    <w:p w:rsidR="005D3DF6" w:rsidRDefault="005D3DF6" w:rsidP="005D3DF6">
      <w:pPr>
        <w:kinsoku w:val="0"/>
        <w:overflowPunct w:val="0"/>
        <w:autoSpaceDE w:val="0"/>
        <w:autoSpaceDN w:val="0"/>
        <w:adjustRightInd w:val="0"/>
        <w:snapToGrid w:val="0"/>
        <w:spacing w:line="420" w:lineRule="exact"/>
        <w:ind w:firstLine="420"/>
        <w:jc w:val="left"/>
        <w:rPr>
          <w:rFonts w:ascii="宋体" w:hAnsi="宋体"/>
          <w:sz w:val="24"/>
          <w:lang w:val="zh-CN"/>
        </w:rPr>
      </w:pPr>
      <w:r>
        <w:rPr>
          <w:rFonts w:ascii="宋体" w:hAnsi="宋体" w:hint="eastAsia"/>
          <w:color w:val="000000"/>
          <w:sz w:val="24"/>
        </w:rPr>
        <w:t>投标</w:t>
      </w:r>
      <w:r>
        <w:rPr>
          <w:rFonts w:ascii="宋体" w:hAnsi="宋体" w:hint="eastAsia"/>
          <w:sz w:val="24"/>
          <w:lang w:val="zh-CN"/>
        </w:rPr>
        <w:t>文件应采用</w:t>
      </w:r>
      <w:r>
        <w:rPr>
          <w:rFonts w:ascii="宋体" w:hAnsi="宋体"/>
          <w:sz w:val="24"/>
          <w:lang w:val="zh-CN"/>
        </w:rPr>
        <w:t>A4</w:t>
      </w:r>
      <w:r>
        <w:rPr>
          <w:rFonts w:ascii="宋体" w:hAnsi="宋体" w:hint="eastAsia"/>
          <w:sz w:val="24"/>
          <w:lang w:val="zh-CN"/>
        </w:rPr>
        <w:t>规格纸编制并装订成册，主要包含以下几个部分内容：</w:t>
      </w:r>
    </w:p>
    <w:p w:rsidR="005D3DF6" w:rsidRDefault="005D3DF6" w:rsidP="005D3DF6">
      <w:pPr>
        <w:kinsoku w:val="0"/>
        <w:overflowPunct w:val="0"/>
        <w:autoSpaceDE w:val="0"/>
        <w:autoSpaceDN w:val="0"/>
        <w:adjustRightInd w:val="0"/>
        <w:snapToGrid w:val="0"/>
        <w:spacing w:line="420" w:lineRule="exact"/>
        <w:ind w:firstLine="420"/>
        <w:jc w:val="left"/>
        <w:rPr>
          <w:rFonts w:ascii="宋体" w:hAnsi="宋体"/>
          <w:sz w:val="24"/>
          <w:lang w:val="zh-CN"/>
        </w:rPr>
        <w:sectPr w:rsidR="005D3DF6">
          <w:headerReference w:type="default" r:id="rId8"/>
          <w:footerReference w:type="even" r:id="rId9"/>
          <w:footerReference w:type="default" r:id="rId10"/>
          <w:headerReference w:type="first" r:id="rId11"/>
          <w:pgSz w:w="11906" w:h="16838"/>
          <w:pgMar w:top="851" w:right="1418" w:bottom="1418" w:left="1418" w:header="851" w:footer="992" w:gutter="0"/>
          <w:pgNumType w:fmt="numberInDash" w:start="0"/>
          <w:cols w:space="720"/>
          <w:titlePg/>
          <w:docGrid w:type="lines" w:linePitch="312"/>
        </w:sectPr>
      </w:pPr>
    </w:p>
    <w:p w:rsidR="005D3DF6" w:rsidRDefault="005D3DF6" w:rsidP="005D3DF6">
      <w:pPr>
        <w:kinsoku w:val="0"/>
        <w:overflowPunct w:val="0"/>
        <w:autoSpaceDE w:val="0"/>
        <w:autoSpaceDN w:val="0"/>
        <w:adjustRightInd w:val="0"/>
        <w:snapToGrid w:val="0"/>
        <w:spacing w:line="420" w:lineRule="exact"/>
        <w:jc w:val="left"/>
        <w:rPr>
          <w:rFonts w:ascii="宋体" w:hAnsi="宋体"/>
          <w:b/>
          <w:sz w:val="24"/>
          <w:lang w:val="zh-CN"/>
        </w:rPr>
      </w:pPr>
      <w:r>
        <w:rPr>
          <w:rFonts w:ascii="宋体" w:hAnsi="宋体"/>
          <w:b/>
          <w:sz w:val="24"/>
          <w:lang w:val="zh-CN"/>
        </w:rPr>
        <w:lastRenderedPageBreak/>
        <w:t>1</w:t>
      </w:r>
      <w:r>
        <w:rPr>
          <w:rFonts w:ascii="宋体" w:hAnsi="宋体" w:hint="eastAsia"/>
          <w:b/>
          <w:sz w:val="24"/>
          <w:lang w:val="zh-CN"/>
        </w:rPr>
        <w:t>、商务部分</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iCs/>
          <w:snapToGrid w:val="0"/>
          <w:position w:val="12"/>
          <w:sz w:val="24"/>
        </w:rPr>
      </w:pPr>
      <w:r>
        <w:rPr>
          <w:rFonts w:ascii="宋体" w:hAnsi="宋体" w:hint="eastAsia"/>
          <w:iCs/>
          <w:snapToGrid w:val="0"/>
          <w:position w:val="12"/>
          <w:sz w:val="24"/>
        </w:rPr>
        <w:t>1）公司简介（包括组织机构、建设能力、人员等）</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sz w:val="24"/>
        </w:rPr>
      </w:pPr>
      <w:r>
        <w:rPr>
          <w:rFonts w:ascii="宋体" w:hAnsi="宋体" w:hint="eastAsia"/>
          <w:iCs/>
          <w:snapToGrid w:val="0"/>
          <w:color w:val="000000"/>
          <w:position w:val="12"/>
          <w:sz w:val="24"/>
        </w:rPr>
        <w:t>2）</w:t>
      </w:r>
      <w:r>
        <w:rPr>
          <w:rFonts w:ascii="宋体" w:hAnsi="宋体" w:hint="eastAsia"/>
          <w:iCs/>
          <w:snapToGrid w:val="0"/>
          <w:position w:val="12"/>
          <w:sz w:val="24"/>
        </w:rPr>
        <w:t>企业法人营业证照（副本复印件）</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sz w:val="24"/>
        </w:rPr>
      </w:pPr>
      <w:r>
        <w:rPr>
          <w:rFonts w:ascii="宋体" w:hAnsi="宋体" w:hint="eastAsia"/>
          <w:sz w:val="24"/>
        </w:rPr>
        <w:t>3）报价一览表</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sz w:val="24"/>
        </w:rPr>
      </w:pPr>
      <w:r>
        <w:rPr>
          <w:rFonts w:ascii="宋体" w:hAnsi="宋体" w:hint="eastAsia"/>
          <w:sz w:val="24"/>
        </w:rPr>
        <w:t>4）付款方式</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sz w:val="24"/>
        </w:rPr>
      </w:pPr>
      <w:r>
        <w:rPr>
          <w:rFonts w:ascii="宋体" w:hAnsi="宋体" w:hint="eastAsia"/>
          <w:sz w:val="24"/>
        </w:rPr>
        <w:t>5）施工期限、质保期限</w:t>
      </w:r>
    </w:p>
    <w:p w:rsidR="005D3DF6" w:rsidRDefault="005D3DF6" w:rsidP="005D3DF6">
      <w:pPr>
        <w:kinsoku w:val="0"/>
        <w:overflowPunct w:val="0"/>
        <w:autoSpaceDE w:val="0"/>
        <w:autoSpaceDN w:val="0"/>
        <w:adjustRightInd w:val="0"/>
        <w:snapToGrid w:val="0"/>
        <w:spacing w:line="420" w:lineRule="exact"/>
        <w:jc w:val="left"/>
        <w:rPr>
          <w:rFonts w:ascii="宋体" w:hAnsi="宋体"/>
          <w:b/>
          <w:iCs/>
          <w:snapToGrid w:val="0"/>
          <w:color w:val="000000"/>
          <w:position w:val="12"/>
          <w:sz w:val="24"/>
        </w:rPr>
      </w:pPr>
      <w:r>
        <w:rPr>
          <w:rFonts w:ascii="宋体" w:hAnsi="宋体" w:hint="eastAsia"/>
          <w:b/>
          <w:iCs/>
          <w:snapToGrid w:val="0"/>
          <w:color w:val="000000"/>
          <w:position w:val="12"/>
          <w:sz w:val="24"/>
        </w:rPr>
        <w:t>2、技术部分</w:t>
      </w:r>
    </w:p>
    <w:p w:rsidR="005D3DF6" w:rsidRDefault="005D3DF6" w:rsidP="005D3DF6">
      <w:pPr>
        <w:kinsoku w:val="0"/>
        <w:overflowPunct w:val="0"/>
        <w:autoSpaceDE w:val="0"/>
        <w:autoSpaceDN w:val="0"/>
        <w:adjustRightInd w:val="0"/>
        <w:snapToGrid w:val="0"/>
        <w:spacing w:line="420" w:lineRule="exact"/>
        <w:ind w:firstLineChars="196" w:firstLine="470"/>
        <w:jc w:val="left"/>
        <w:rPr>
          <w:rFonts w:ascii="宋体" w:hAnsi="宋体"/>
          <w:iCs/>
          <w:snapToGrid w:val="0"/>
          <w:color w:val="000000"/>
          <w:position w:val="12"/>
          <w:sz w:val="24"/>
        </w:rPr>
      </w:pPr>
      <w:r>
        <w:rPr>
          <w:rFonts w:ascii="宋体" w:hAnsi="宋体" w:hint="eastAsia"/>
          <w:iCs/>
          <w:snapToGrid w:val="0"/>
          <w:color w:val="000000"/>
          <w:position w:val="12"/>
          <w:sz w:val="24"/>
        </w:rPr>
        <w:t>1）施工方案</w:t>
      </w:r>
    </w:p>
    <w:p w:rsidR="005D3DF6" w:rsidRDefault="005D3DF6" w:rsidP="005D3DF6">
      <w:pPr>
        <w:kinsoku w:val="0"/>
        <w:overflowPunct w:val="0"/>
        <w:autoSpaceDE w:val="0"/>
        <w:autoSpaceDN w:val="0"/>
        <w:adjustRightInd w:val="0"/>
        <w:snapToGrid w:val="0"/>
        <w:spacing w:line="420" w:lineRule="exact"/>
        <w:ind w:firstLineChars="196" w:firstLine="470"/>
        <w:jc w:val="left"/>
        <w:rPr>
          <w:rFonts w:ascii="宋体" w:hAnsi="宋体"/>
          <w:sz w:val="24"/>
        </w:rPr>
      </w:pPr>
      <w:r>
        <w:rPr>
          <w:rFonts w:ascii="宋体" w:hAnsi="宋体" w:hint="eastAsia"/>
          <w:snapToGrid w:val="0"/>
          <w:color w:val="000000"/>
          <w:position w:val="12"/>
          <w:sz w:val="24"/>
        </w:rPr>
        <w:t>2）施工标准作为合同附件，未来作为验收标准并与价格挂钩</w:t>
      </w:r>
    </w:p>
    <w:p w:rsidR="005D3DF6" w:rsidRDefault="005D3DF6" w:rsidP="005D3DF6">
      <w:pPr>
        <w:kinsoku w:val="0"/>
        <w:overflowPunct w:val="0"/>
        <w:autoSpaceDE w:val="0"/>
        <w:autoSpaceDN w:val="0"/>
        <w:adjustRightInd w:val="0"/>
        <w:snapToGrid w:val="0"/>
        <w:spacing w:line="420" w:lineRule="exact"/>
        <w:jc w:val="left"/>
        <w:rPr>
          <w:rFonts w:ascii="宋体" w:hAnsi="宋体"/>
          <w:sz w:val="24"/>
        </w:rPr>
      </w:pPr>
      <w:r>
        <w:rPr>
          <w:rFonts w:ascii="宋体" w:hAnsi="宋体" w:hint="eastAsia"/>
          <w:sz w:val="28"/>
          <w:szCs w:val="28"/>
          <w:lang w:val="zh-CN"/>
        </w:rPr>
        <w:t>二、</w:t>
      </w:r>
      <w:r>
        <w:rPr>
          <w:rFonts w:ascii="宋体" w:hAnsi="宋体" w:hint="eastAsia"/>
          <w:b/>
          <w:sz w:val="24"/>
          <w:lang w:val="zh-CN"/>
        </w:rPr>
        <w:t>投标报价要求</w:t>
      </w:r>
      <w:r>
        <w:rPr>
          <w:rFonts w:ascii="宋体" w:hAnsi="宋体" w:hint="eastAsia"/>
          <w:b/>
          <w:snapToGrid w:val="0"/>
          <w:sz w:val="24"/>
        </w:rPr>
        <w:t>（详见附件一）</w:t>
      </w:r>
    </w:p>
    <w:p w:rsidR="005D3DF6" w:rsidRDefault="005D3DF6" w:rsidP="005D3DF6">
      <w:pPr>
        <w:kinsoku w:val="0"/>
        <w:overflowPunct w:val="0"/>
        <w:autoSpaceDE w:val="0"/>
        <w:autoSpaceDN w:val="0"/>
        <w:adjustRightInd w:val="0"/>
        <w:snapToGrid w:val="0"/>
        <w:spacing w:line="420" w:lineRule="exact"/>
        <w:ind w:firstLineChars="200" w:firstLine="480"/>
        <w:jc w:val="left"/>
        <w:rPr>
          <w:rFonts w:ascii="宋体" w:hAnsi="宋体"/>
          <w:sz w:val="24"/>
          <w:lang w:val="zh-CN"/>
        </w:rPr>
      </w:pPr>
      <w:r>
        <w:rPr>
          <w:rFonts w:ascii="宋体" w:hAnsi="宋体" w:hint="eastAsia"/>
          <w:sz w:val="24"/>
          <w:lang w:val="zh-CN"/>
        </w:rPr>
        <w:t>1)</w:t>
      </w:r>
      <w:r>
        <w:rPr>
          <w:rFonts w:ascii="宋体" w:hAnsi="宋体" w:cs="宋体"/>
          <w:sz w:val="24"/>
          <w:lang w:val="zh-CN"/>
        </w:rPr>
        <w:t>投标人应根据标准技术规范要求及现场实际情况进行报价，招标人</w:t>
      </w:r>
      <w:r>
        <w:rPr>
          <w:rFonts w:ascii="宋体" w:hAnsi="宋体" w:cs="宋体" w:hint="eastAsia"/>
          <w:sz w:val="24"/>
          <w:lang w:val="zh-CN"/>
        </w:rPr>
        <w:t>在开标(</w:t>
      </w:r>
      <w:r>
        <w:rPr>
          <w:rFonts w:ascii="宋体" w:hAnsi="宋体" w:hint="eastAsia"/>
          <w:sz w:val="24"/>
        </w:rPr>
        <w:t>2022</w:t>
      </w:r>
      <w:r>
        <w:rPr>
          <w:rFonts w:ascii="宋体" w:hAnsi="宋体"/>
          <w:sz w:val="24"/>
        </w:rPr>
        <w:t>年</w:t>
      </w:r>
      <w:r>
        <w:rPr>
          <w:rFonts w:ascii="宋体" w:hAnsi="宋体" w:hint="eastAsia"/>
          <w:sz w:val="24"/>
        </w:rPr>
        <w:t>7</w:t>
      </w:r>
      <w:r>
        <w:rPr>
          <w:rFonts w:ascii="宋体" w:hAnsi="宋体"/>
          <w:sz w:val="24"/>
        </w:rPr>
        <w:t>月</w:t>
      </w:r>
      <w:r>
        <w:rPr>
          <w:rFonts w:ascii="宋体" w:hAnsi="宋体" w:hint="eastAsia"/>
          <w:sz w:val="24"/>
        </w:rPr>
        <w:t>3日)</w:t>
      </w:r>
      <w:r>
        <w:rPr>
          <w:rFonts w:ascii="宋体" w:hAnsi="宋体" w:cs="宋体" w:hint="eastAsia"/>
          <w:sz w:val="24"/>
          <w:lang w:val="zh-CN"/>
        </w:rPr>
        <w:t>前</w:t>
      </w:r>
      <w:r>
        <w:rPr>
          <w:rFonts w:ascii="宋体" w:hAnsi="宋体" w:cs="宋体"/>
          <w:sz w:val="24"/>
          <w:lang w:val="zh-CN"/>
        </w:rPr>
        <w:t>组织现场</w:t>
      </w:r>
      <w:r>
        <w:rPr>
          <w:rFonts w:ascii="宋体" w:hAnsi="宋体" w:cs="宋体" w:hint="eastAsia"/>
          <w:sz w:val="24"/>
          <w:lang w:val="zh-CN"/>
        </w:rPr>
        <w:t>答疑</w:t>
      </w:r>
      <w:r>
        <w:rPr>
          <w:rFonts w:ascii="宋体" w:hAnsi="宋体" w:cs="宋体"/>
          <w:sz w:val="24"/>
          <w:lang w:val="zh-CN"/>
        </w:rPr>
        <w:t>，各投标单位自行前往并承</w:t>
      </w:r>
      <w:r>
        <w:rPr>
          <w:rFonts w:ascii="宋体" w:hAnsi="宋体" w:cs="宋体" w:hint="eastAsia"/>
          <w:sz w:val="24"/>
          <w:lang w:val="zh-CN"/>
        </w:rPr>
        <w:t>担</w:t>
      </w:r>
      <w:r>
        <w:rPr>
          <w:rFonts w:ascii="宋体" w:hAnsi="宋体" w:cs="宋体"/>
          <w:sz w:val="24"/>
          <w:lang w:val="zh-CN"/>
        </w:rPr>
        <w:t>相关费用。</w:t>
      </w:r>
    </w:p>
    <w:p w:rsidR="005D3DF6" w:rsidRDefault="005D3DF6" w:rsidP="005D3DF6">
      <w:pPr>
        <w:tabs>
          <w:tab w:val="left" w:pos="0"/>
          <w:tab w:val="left" w:pos="1134"/>
        </w:tabs>
        <w:kinsoku w:val="0"/>
        <w:overflowPunct w:val="0"/>
        <w:autoSpaceDE w:val="0"/>
        <w:autoSpaceDN w:val="0"/>
        <w:adjustRightInd w:val="0"/>
        <w:snapToGrid w:val="0"/>
        <w:spacing w:line="420" w:lineRule="exact"/>
        <w:ind w:firstLineChars="200" w:firstLine="480"/>
        <w:jc w:val="left"/>
        <w:rPr>
          <w:rFonts w:ascii="宋体" w:hAnsi="宋体"/>
          <w:snapToGrid w:val="0"/>
          <w:sz w:val="24"/>
        </w:rPr>
      </w:pPr>
      <w:r>
        <w:rPr>
          <w:rFonts w:ascii="宋体" w:hAnsi="宋体" w:hint="eastAsia"/>
          <w:sz w:val="24"/>
          <w:lang w:val="zh-CN"/>
        </w:rPr>
        <w:t>2)</w:t>
      </w:r>
      <w:r>
        <w:rPr>
          <w:rFonts w:ascii="宋体" w:hAnsi="宋体" w:hint="eastAsia"/>
          <w:color w:val="000000"/>
          <w:sz w:val="24"/>
        </w:rPr>
        <w:t>投标</w:t>
      </w:r>
      <w:r>
        <w:rPr>
          <w:rFonts w:ascii="宋体" w:hAnsi="宋体" w:hint="eastAsia"/>
          <w:snapToGrid w:val="0"/>
          <w:sz w:val="24"/>
        </w:rPr>
        <w:t>报价应是本投标文件所确定的全部工作内容的价格体现。其应包括所需建材费，人工费、安全文明施工、施工安全措施、税金等所有费用。</w:t>
      </w:r>
    </w:p>
    <w:p w:rsidR="005D3DF6" w:rsidRDefault="005D3DF6" w:rsidP="005D3DF6">
      <w:pPr>
        <w:snapToGrid w:val="0"/>
        <w:spacing w:line="440" w:lineRule="exact"/>
        <w:ind w:firstLineChars="225" w:firstLine="540"/>
        <w:rPr>
          <w:rFonts w:ascii="宋体" w:hAnsi="宋体" w:cs="宋体"/>
          <w:sz w:val="24"/>
        </w:rPr>
      </w:pPr>
      <w:r>
        <w:rPr>
          <w:rFonts w:ascii="宋体" w:hAnsi="宋体" w:cs="宋体"/>
          <w:sz w:val="24"/>
        </w:rPr>
        <w:t>3</w:t>
      </w:r>
      <w:r>
        <w:rPr>
          <w:rFonts w:ascii="宋体" w:hAnsi="宋体" w:cs="宋体" w:hint="eastAsia"/>
          <w:sz w:val="24"/>
        </w:rPr>
        <w:t>)</w:t>
      </w:r>
      <w:r>
        <w:rPr>
          <w:rFonts w:ascii="宋体" w:hAnsi="宋体" w:cs="宋体"/>
          <w:sz w:val="24"/>
        </w:rPr>
        <w:t>本工程投标文件不予以退回，</w:t>
      </w:r>
      <w:r>
        <w:rPr>
          <w:rFonts w:ascii="宋体" w:hAnsi="宋体" w:cs="宋体" w:hint="eastAsia"/>
          <w:sz w:val="24"/>
        </w:rPr>
        <w:t>若未中标不予以补偿任何费用。</w:t>
      </w:r>
    </w:p>
    <w:p w:rsidR="005D3DF6" w:rsidRDefault="005D3DF6" w:rsidP="005D3DF6">
      <w:pPr>
        <w:spacing w:line="380" w:lineRule="atLeast"/>
        <w:ind w:firstLineChars="250" w:firstLine="525"/>
        <w:rPr>
          <w:rFonts w:ascii="宋体" w:hAnsi="宋体" w:cs="宋体"/>
          <w:snapToGrid w:val="0"/>
          <w:sz w:val="24"/>
        </w:rPr>
      </w:pPr>
      <w:r>
        <w:rPr>
          <w:rFonts w:ascii="宋体" w:hAnsi="宋体" w:hint="eastAsia"/>
          <w:szCs w:val="21"/>
        </w:rPr>
        <w:t>4</w:t>
      </w:r>
      <w:r>
        <w:rPr>
          <w:rFonts w:ascii="宋体" w:hAnsi="宋体" w:cs="宋体" w:hint="eastAsia"/>
          <w:snapToGrid w:val="0"/>
          <w:sz w:val="24"/>
        </w:rPr>
        <w:t>)</w:t>
      </w:r>
      <w:r>
        <w:rPr>
          <w:rFonts w:ascii="宋体" w:hAnsi="宋体" w:cs="宋体"/>
          <w:snapToGrid w:val="0"/>
          <w:sz w:val="24"/>
        </w:rPr>
        <w:t>进场施工需服从现场厂区管理制度，自行承担安全文明施工</w:t>
      </w:r>
      <w:r>
        <w:rPr>
          <w:rFonts w:ascii="宋体" w:hAnsi="宋体" w:cs="宋体" w:hint="eastAsia"/>
          <w:snapToGrid w:val="0"/>
          <w:sz w:val="24"/>
        </w:rPr>
        <w:t>及安全施工措施</w:t>
      </w:r>
      <w:r>
        <w:rPr>
          <w:rFonts w:ascii="宋体" w:hAnsi="宋体" w:cs="宋体"/>
          <w:snapToGrid w:val="0"/>
          <w:sz w:val="24"/>
        </w:rPr>
        <w:t>的费用</w:t>
      </w:r>
      <w:r>
        <w:rPr>
          <w:rFonts w:ascii="宋体" w:hAnsi="宋体" w:cs="宋体" w:hint="eastAsia"/>
          <w:snapToGrid w:val="0"/>
          <w:sz w:val="24"/>
        </w:rPr>
        <w:t>，若乙方施工时动火作业造成明火，无论是否造成甲方损失，甲方有权要求乙方支付</w:t>
      </w:r>
      <w:r>
        <w:rPr>
          <w:rFonts w:ascii="宋体" w:hAnsi="宋体" w:cs="宋体"/>
          <w:snapToGrid w:val="0"/>
          <w:sz w:val="24"/>
        </w:rPr>
        <w:t>10000元以上违约金，违约金在工程款中直</w:t>
      </w:r>
      <w:r>
        <w:rPr>
          <w:rFonts w:ascii="宋体" w:hAnsi="宋体" w:cs="宋体" w:hint="eastAsia"/>
          <w:snapToGrid w:val="0"/>
          <w:sz w:val="24"/>
        </w:rPr>
        <w:t>接予以扣除</w:t>
      </w:r>
      <w:r>
        <w:rPr>
          <w:rFonts w:ascii="宋体" w:hAnsi="宋体" w:cs="宋体"/>
          <w:snapToGrid w:val="0"/>
          <w:sz w:val="24"/>
        </w:rPr>
        <w:t>。</w:t>
      </w:r>
      <w:r>
        <w:rPr>
          <w:rFonts w:ascii="宋体" w:hAnsi="宋体" w:cs="宋体" w:hint="eastAsia"/>
          <w:snapToGrid w:val="0"/>
          <w:sz w:val="24"/>
        </w:rPr>
        <w:t>若造成严重损失，甲方有权追究乙方经济及法律责任。</w:t>
      </w:r>
    </w:p>
    <w:p w:rsidR="005D3DF6" w:rsidRDefault="005D3DF6" w:rsidP="005D3DF6">
      <w:pPr>
        <w:spacing w:line="380" w:lineRule="atLeast"/>
        <w:ind w:firstLineChars="200" w:firstLine="480"/>
        <w:rPr>
          <w:rFonts w:ascii="宋体" w:hAnsi="宋体" w:cs="宋体"/>
          <w:snapToGrid w:val="0"/>
          <w:sz w:val="24"/>
        </w:rPr>
      </w:pPr>
      <w:r>
        <w:rPr>
          <w:rFonts w:ascii="宋体" w:hAnsi="宋体" w:cs="宋体"/>
          <w:snapToGrid w:val="0"/>
          <w:sz w:val="24"/>
        </w:rPr>
        <w:t>5</w:t>
      </w:r>
      <w:r>
        <w:rPr>
          <w:rFonts w:ascii="宋体" w:hAnsi="宋体" w:cs="宋体" w:hint="eastAsia"/>
          <w:snapToGrid w:val="0"/>
          <w:sz w:val="24"/>
        </w:rPr>
        <w:t>)进入现场做好现场周边安全防护，进入现场做到提前沟通，施工过程中不得影响甲方正常生产。</w:t>
      </w:r>
    </w:p>
    <w:p w:rsidR="005D3DF6" w:rsidRDefault="005D3DF6" w:rsidP="005D3DF6">
      <w:pPr>
        <w:spacing w:line="380" w:lineRule="atLeast"/>
        <w:ind w:firstLineChars="200" w:firstLine="480"/>
        <w:rPr>
          <w:rFonts w:ascii="宋体" w:hAnsi="宋体" w:cs="宋体"/>
          <w:snapToGrid w:val="0"/>
          <w:sz w:val="24"/>
        </w:rPr>
      </w:pPr>
      <w:r>
        <w:rPr>
          <w:rFonts w:ascii="宋体" w:hAnsi="宋体" w:cs="宋体"/>
          <w:snapToGrid w:val="0"/>
          <w:sz w:val="24"/>
        </w:rPr>
        <w:t>6</w:t>
      </w:r>
      <w:r>
        <w:rPr>
          <w:rFonts w:ascii="宋体" w:hAnsi="宋体" w:cs="宋体" w:hint="eastAsia"/>
          <w:snapToGrid w:val="0"/>
          <w:sz w:val="24"/>
        </w:rPr>
        <w:t>)工程款项优先支付农民工工资，若出现农民工工资拖欠，甲方有权将工程款或质保金优先垫付农民工工资。</w:t>
      </w:r>
    </w:p>
    <w:p w:rsidR="005D3DF6" w:rsidRDefault="005D3DF6" w:rsidP="005D3DF6">
      <w:pPr>
        <w:spacing w:line="380" w:lineRule="atLeast"/>
        <w:ind w:firstLineChars="200" w:firstLine="480"/>
        <w:rPr>
          <w:rFonts w:ascii="宋体" w:hAnsi="宋体" w:cs="宋体"/>
          <w:snapToGrid w:val="0"/>
          <w:sz w:val="24"/>
        </w:rPr>
      </w:pPr>
      <w:r>
        <w:rPr>
          <w:rFonts w:ascii="宋体" w:hAnsi="宋体" w:cs="宋体"/>
          <w:snapToGrid w:val="0"/>
          <w:sz w:val="24"/>
        </w:rPr>
        <w:t>7</w:t>
      </w:r>
      <w:r>
        <w:rPr>
          <w:rFonts w:ascii="宋体" w:hAnsi="宋体" w:cs="宋体" w:hint="eastAsia"/>
          <w:snapToGrid w:val="0"/>
          <w:sz w:val="24"/>
        </w:rPr>
        <w:t>)若乙方在合同签订后放弃或在施工过程中恶意停工，甲方有权将投标单位纳入黑名单，若造成损失，甲方有权要求乙方进行双倍合同价款赔偿。</w:t>
      </w:r>
    </w:p>
    <w:p w:rsidR="005D3DF6" w:rsidRDefault="005D3DF6" w:rsidP="005D3DF6">
      <w:pPr>
        <w:spacing w:line="380" w:lineRule="atLeast"/>
        <w:ind w:firstLineChars="200" w:firstLine="480"/>
        <w:rPr>
          <w:rFonts w:ascii="宋体" w:hAnsi="宋体" w:cs="宋体"/>
          <w:snapToGrid w:val="0"/>
          <w:sz w:val="24"/>
        </w:rPr>
      </w:pPr>
      <w:r>
        <w:rPr>
          <w:rFonts w:ascii="宋体" w:hAnsi="宋体" w:cs="宋体"/>
          <w:snapToGrid w:val="0"/>
          <w:sz w:val="24"/>
        </w:rPr>
        <w:t>8</w:t>
      </w:r>
      <w:r>
        <w:rPr>
          <w:rFonts w:ascii="宋体" w:hAnsi="宋体" w:cs="宋体" w:hint="eastAsia"/>
          <w:snapToGrid w:val="0"/>
          <w:sz w:val="24"/>
        </w:rPr>
        <w:t>)乙方进场施工前，应与甲方签订安全责任状，明确安全责任。</w:t>
      </w:r>
    </w:p>
    <w:p w:rsidR="005D3DF6" w:rsidRDefault="005D3DF6" w:rsidP="005D3DF6">
      <w:pPr>
        <w:kinsoku w:val="0"/>
        <w:overflowPunct w:val="0"/>
        <w:autoSpaceDE w:val="0"/>
        <w:autoSpaceDN w:val="0"/>
        <w:adjustRightInd w:val="0"/>
        <w:snapToGrid w:val="0"/>
        <w:spacing w:line="420" w:lineRule="exact"/>
        <w:jc w:val="left"/>
        <w:rPr>
          <w:rFonts w:ascii="宋体" w:hAnsi="宋体"/>
          <w:b/>
          <w:sz w:val="28"/>
          <w:lang w:val="zh-CN"/>
        </w:rPr>
      </w:pPr>
      <w:r>
        <w:rPr>
          <w:rFonts w:ascii="宋体" w:hAnsi="宋体" w:hint="eastAsia"/>
          <w:b/>
          <w:sz w:val="28"/>
          <w:lang w:val="zh-CN"/>
        </w:rPr>
        <w:lastRenderedPageBreak/>
        <w:t>三、投标文件递交</w:t>
      </w:r>
    </w:p>
    <w:p w:rsidR="005D3DF6" w:rsidRDefault="005D3DF6" w:rsidP="005D3DF6">
      <w:pPr>
        <w:kinsoku w:val="0"/>
        <w:overflowPunct w:val="0"/>
        <w:autoSpaceDE w:val="0"/>
        <w:autoSpaceDN w:val="0"/>
        <w:adjustRightInd w:val="0"/>
        <w:snapToGrid w:val="0"/>
        <w:spacing w:line="420" w:lineRule="exact"/>
        <w:ind w:leftChars="228" w:left="719" w:hangingChars="100" w:hanging="240"/>
        <w:jc w:val="left"/>
        <w:rPr>
          <w:rFonts w:ascii="宋体" w:hAnsi="宋体"/>
          <w:sz w:val="24"/>
        </w:rPr>
      </w:pPr>
      <w:r>
        <w:rPr>
          <w:rFonts w:ascii="宋体" w:hAnsi="宋体" w:hint="eastAsia"/>
          <w:sz w:val="24"/>
        </w:rPr>
        <w:t>1）所有投标文件均须投标单位盖章，并由法定代表人或法定代表人授权代理人签署。</w:t>
      </w:r>
    </w:p>
    <w:p w:rsidR="005D3DF6" w:rsidRDefault="005D3DF6" w:rsidP="005D3DF6">
      <w:pPr>
        <w:kinsoku w:val="0"/>
        <w:overflowPunct w:val="0"/>
        <w:autoSpaceDE w:val="0"/>
        <w:autoSpaceDN w:val="0"/>
        <w:adjustRightInd w:val="0"/>
        <w:snapToGrid w:val="0"/>
        <w:spacing w:line="420" w:lineRule="exact"/>
        <w:ind w:leftChars="228" w:left="719" w:hangingChars="100" w:hanging="240"/>
        <w:jc w:val="left"/>
        <w:rPr>
          <w:rFonts w:ascii="宋体" w:hAnsi="宋体"/>
          <w:sz w:val="24"/>
        </w:rPr>
      </w:pPr>
      <w:r>
        <w:rPr>
          <w:rFonts w:ascii="宋体" w:hAnsi="宋体" w:hint="eastAsia"/>
          <w:sz w:val="24"/>
        </w:rPr>
        <w:t>2）所有投标文件均须用信封密封，并按上述所列文件顺序装订成本，商务标和技术标一式一份。</w:t>
      </w:r>
      <w:r>
        <w:rPr>
          <w:rFonts w:ascii="宋体" w:hAnsi="宋体" w:hint="eastAsia"/>
          <w:color w:val="000000"/>
          <w:sz w:val="24"/>
        </w:rPr>
        <w:t>商务标及技术标</w:t>
      </w:r>
      <w:r>
        <w:rPr>
          <w:rFonts w:ascii="宋体" w:hAnsi="宋体" w:hint="eastAsia"/>
          <w:sz w:val="24"/>
        </w:rPr>
        <w:t>，并加盖投标人公章。</w:t>
      </w:r>
    </w:p>
    <w:p w:rsidR="005D3DF6" w:rsidRDefault="005D3DF6" w:rsidP="005D3DF6">
      <w:pPr>
        <w:kinsoku w:val="0"/>
        <w:overflowPunct w:val="0"/>
        <w:autoSpaceDE w:val="0"/>
        <w:autoSpaceDN w:val="0"/>
        <w:adjustRightInd w:val="0"/>
        <w:snapToGrid w:val="0"/>
        <w:spacing w:line="440" w:lineRule="exact"/>
        <w:jc w:val="left"/>
        <w:rPr>
          <w:rFonts w:ascii="宋体" w:hAnsi="宋体" w:cs="宋体"/>
          <w:b/>
          <w:sz w:val="28"/>
          <w:szCs w:val="28"/>
          <w:lang w:val="zh-CN"/>
        </w:rPr>
      </w:pPr>
      <w:r>
        <w:rPr>
          <w:rFonts w:ascii="宋体" w:hAnsi="宋体" w:cs="宋体" w:hint="eastAsia"/>
          <w:b/>
          <w:sz w:val="28"/>
          <w:szCs w:val="28"/>
          <w:lang w:val="zh-CN"/>
        </w:rPr>
        <w:t>四、</w:t>
      </w:r>
      <w:r>
        <w:rPr>
          <w:rFonts w:ascii="宋体" w:hAnsi="宋体" w:cs="宋体" w:hint="eastAsia"/>
          <w:b/>
          <w:sz w:val="28"/>
          <w:szCs w:val="28"/>
        </w:rPr>
        <w:t>反商业贿赂的特别声明</w:t>
      </w:r>
      <w:r>
        <w:rPr>
          <w:rFonts w:hint="eastAsia"/>
          <w:b/>
          <w:sz w:val="28"/>
          <w:szCs w:val="28"/>
        </w:rPr>
        <w:t> </w:t>
      </w:r>
    </w:p>
    <w:p w:rsidR="005D3DF6" w:rsidRDefault="005D3DF6" w:rsidP="005D3DF6">
      <w:pPr>
        <w:pStyle w:val="ac"/>
        <w:kinsoku w:val="0"/>
        <w:overflowPunct w:val="0"/>
        <w:autoSpaceDE w:val="0"/>
        <w:autoSpaceDN w:val="0"/>
        <w:adjustRightInd w:val="0"/>
        <w:snapToGrid w:val="0"/>
        <w:spacing w:line="440" w:lineRule="exact"/>
        <w:ind w:firstLineChars="200" w:firstLine="480"/>
        <w:jc w:val="left"/>
        <w:rPr>
          <w:sz w:val="15"/>
          <w:szCs w:val="15"/>
        </w:rPr>
      </w:pPr>
      <w:r>
        <w:rPr>
          <w:rFonts w:ascii="宋体" w:hAnsi="宋体" w:cs="宋体" w:hint="eastAsia"/>
          <w:sz w:val="24"/>
          <w:szCs w:val="24"/>
        </w:rPr>
        <w:t>在招投标过程中，投标方不得安排招标单位业务人员参加任何可能对公正履行职责有影响的活动，提供任何形式馈赠的礼品、礼金、有价证券等。一经发现，视受邀公司自动弃权</w:t>
      </w:r>
      <w:r>
        <w:rPr>
          <w:rFonts w:hint="eastAsia"/>
          <w:sz w:val="15"/>
          <w:szCs w:val="15"/>
        </w:rPr>
        <w:t>。</w:t>
      </w:r>
    </w:p>
    <w:p w:rsidR="005D3DF6" w:rsidRDefault="005D3DF6" w:rsidP="005D3DF6">
      <w:pPr>
        <w:pStyle w:val="ac"/>
        <w:kinsoku w:val="0"/>
        <w:overflowPunct w:val="0"/>
        <w:autoSpaceDE w:val="0"/>
        <w:autoSpaceDN w:val="0"/>
        <w:adjustRightInd w:val="0"/>
        <w:snapToGrid w:val="0"/>
        <w:spacing w:line="420" w:lineRule="exact"/>
        <w:ind w:firstLine="0"/>
        <w:jc w:val="left"/>
        <w:rPr>
          <w:rFonts w:ascii="宋体" w:hAnsi="宋体"/>
          <w:b/>
          <w:sz w:val="24"/>
          <w:szCs w:val="24"/>
          <w:lang w:val="zh-CN"/>
        </w:rPr>
      </w:pPr>
      <w:r>
        <w:rPr>
          <w:rFonts w:ascii="宋体" w:hAnsi="宋体" w:hint="eastAsia"/>
          <w:b/>
          <w:sz w:val="28"/>
          <w:szCs w:val="24"/>
          <w:lang w:val="zh-CN"/>
        </w:rPr>
        <w:t xml:space="preserve">五、中标    </w:t>
      </w:r>
    </w:p>
    <w:p w:rsidR="005D3DF6" w:rsidRDefault="005D3DF6" w:rsidP="005D3DF6">
      <w:pPr>
        <w:pStyle w:val="ac"/>
        <w:kinsoku w:val="0"/>
        <w:overflowPunct w:val="0"/>
        <w:autoSpaceDE w:val="0"/>
        <w:autoSpaceDN w:val="0"/>
        <w:adjustRightInd w:val="0"/>
        <w:snapToGrid w:val="0"/>
        <w:spacing w:line="420" w:lineRule="exact"/>
        <w:ind w:leftChars="136" w:left="360" w:hangingChars="31" w:hanging="74"/>
        <w:jc w:val="left"/>
        <w:rPr>
          <w:rFonts w:ascii="宋体" w:hAnsi="宋体"/>
          <w:sz w:val="24"/>
          <w:szCs w:val="24"/>
          <w:lang w:val="zh-CN"/>
        </w:rPr>
      </w:pPr>
      <w:r>
        <w:rPr>
          <w:rFonts w:ascii="宋体" w:hAnsi="宋体" w:hint="eastAsia"/>
          <w:sz w:val="24"/>
          <w:szCs w:val="24"/>
          <w:lang w:val="zh-CN"/>
        </w:rPr>
        <w:t>招标人根据投标人的建筑能力、价格、付款方式及谈判结果进行综合评定，确定</w:t>
      </w:r>
    </w:p>
    <w:p w:rsidR="005D3DF6" w:rsidRDefault="005D3DF6" w:rsidP="005D3DF6">
      <w:pPr>
        <w:pStyle w:val="ac"/>
        <w:kinsoku w:val="0"/>
        <w:overflowPunct w:val="0"/>
        <w:autoSpaceDE w:val="0"/>
        <w:autoSpaceDN w:val="0"/>
        <w:adjustRightInd w:val="0"/>
        <w:snapToGrid w:val="0"/>
        <w:spacing w:line="420" w:lineRule="exact"/>
        <w:ind w:firstLineChars="59" w:firstLine="142"/>
        <w:jc w:val="left"/>
        <w:rPr>
          <w:rFonts w:ascii="宋体" w:hAnsi="宋体"/>
          <w:sz w:val="24"/>
          <w:szCs w:val="24"/>
          <w:lang w:val="zh-CN"/>
        </w:rPr>
      </w:pPr>
      <w:r>
        <w:rPr>
          <w:rFonts w:ascii="宋体" w:hAnsi="宋体" w:hint="eastAsia"/>
          <w:sz w:val="24"/>
          <w:szCs w:val="24"/>
          <w:lang w:val="zh-CN"/>
        </w:rPr>
        <w:t>中标人。</w:t>
      </w:r>
    </w:p>
    <w:p w:rsidR="005D3DF6" w:rsidRDefault="005D3DF6" w:rsidP="005D3DF6">
      <w:pPr>
        <w:snapToGrid w:val="0"/>
        <w:jc w:val="center"/>
        <w:rPr>
          <w:rFonts w:ascii="宋体" w:hAnsi="宋体"/>
          <w:b/>
          <w:sz w:val="28"/>
          <w:szCs w:val="28"/>
        </w:rPr>
      </w:pPr>
      <w:r>
        <w:rPr>
          <w:rFonts w:ascii="宋体" w:hAnsi="宋体" w:hint="eastAsia"/>
          <w:b/>
          <w:sz w:val="28"/>
          <w:szCs w:val="28"/>
        </w:rPr>
        <w:t>六、项目如有变动、更改，招标单位会及时以书面方式通知投标单位。</w:t>
      </w:r>
    </w:p>
    <w:p w:rsidR="005D3DF6" w:rsidRDefault="005D3DF6" w:rsidP="005D3DF6">
      <w:pPr>
        <w:snapToGrid w:val="0"/>
        <w:jc w:val="center"/>
        <w:rPr>
          <w:rFonts w:ascii="宋体" w:hAnsi="宋体" w:cs="宋体"/>
          <w:b/>
          <w:bCs/>
          <w:kern w:val="0"/>
          <w:sz w:val="36"/>
          <w:szCs w:val="36"/>
        </w:rPr>
      </w:pPr>
    </w:p>
    <w:p w:rsidR="005D3DF6" w:rsidRDefault="005D3DF6" w:rsidP="005D3DF6">
      <w:pPr>
        <w:snapToGrid w:val="0"/>
        <w:jc w:val="center"/>
        <w:rPr>
          <w:rFonts w:ascii="宋体" w:hAnsi="宋体" w:cs="宋体"/>
          <w:b/>
          <w:bCs/>
          <w:kern w:val="0"/>
          <w:sz w:val="36"/>
          <w:szCs w:val="36"/>
        </w:rPr>
      </w:pPr>
    </w:p>
    <w:p w:rsidR="005D3DF6" w:rsidRDefault="005D3DF6" w:rsidP="005D3DF6">
      <w:pPr>
        <w:snapToGrid w:val="0"/>
        <w:jc w:val="center"/>
        <w:rPr>
          <w:rFonts w:ascii="宋体" w:hAnsi="宋体" w:cs="宋体"/>
          <w:b/>
          <w:bCs/>
          <w:kern w:val="0"/>
          <w:sz w:val="44"/>
          <w:szCs w:val="44"/>
        </w:rPr>
      </w:pPr>
      <w:r>
        <w:rPr>
          <w:rFonts w:ascii="宋体" w:hAnsi="宋体" w:cs="宋体" w:hint="eastAsia"/>
          <w:b/>
          <w:bCs/>
          <w:kern w:val="0"/>
          <w:sz w:val="44"/>
          <w:szCs w:val="44"/>
        </w:rPr>
        <w:t>第三部分  合同格式及付款方式</w:t>
      </w:r>
    </w:p>
    <w:p w:rsidR="005D3DF6" w:rsidRDefault="005D3DF6" w:rsidP="005D3DF6">
      <w:pPr>
        <w:spacing w:before="88" w:line="440" w:lineRule="exact"/>
        <w:ind w:right="492" w:firstLineChars="200" w:firstLine="480"/>
        <w:rPr>
          <w:rFonts w:ascii="宋体" w:hAnsi="宋体"/>
          <w:sz w:val="24"/>
        </w:rPr>
      </w:pPr>
      <w:r>
        <w:rPr>
          <w:rFonts w:ascii="宋体" w:hAnsi="宋体" w:hint="eastAsia"/>
          <w:sz w:val="24"/>
        </w:rPr>
        <w:t>建设单位在与中标人签订合同前，根据《中华人民共和国民典法》及主管部门颁布的有关法律、法规等和招投标文件为本工程制定的有关技术文件和规定共同商定合同协议</w:t>
      </w:r>
    </w:p>
    <w:p w:rsidR="005D3DF6" w:rsidRPr="00617965" w:rsidRDefault="005D3DF6" w:rsidP="005D3DF6">
      <w:pPr>
        <w:kinsoku w:val="0"/>
        <w:overflowPunct w:val="0"/>
        <w:autoSpaceDE w:val="0"/>
        <w:autoSpaceDN w:val="0"/>
        <w:adjustRightInd w:val="0"/>
        <w:snapToGrid w:val="0"/>
        <w:spacing w:line="440" w:lineRule="exact"/>
        <w:jc w:val="left"/>
        <w:rPr>
          <w:rFonts w:ascii="宋体" w:hAnsi="宋体"/>
          <w:b/>
          <w:color w:val="000000"/>
          <w:sz w:val="24"/>
        </w:rPr>
      </w:pPr>
      <w:r>
        <w:rPr>
          <w:rFonts w:ascii="宋体" w:hAnsi="宋体" w:hint="eastAsia"/>
          <w:b/>
          <w:sz w:val="24"/>
        </w:rPr>
        <w:t xml:space="preserve">   付款方式：验收合格且审计完成付至合同总价95%,其余5%质保一年后无质量问题无息付清。</w:t>
      </w:r>
    </w:p>
    <w:p w:rsidR="005D3DF6" w:rsidRDefault="005D3DF6" w:rsidP="005D3DF6">
      <w:pPr>
        <w:kinsoku w:val="0"/>
        <w:overflowPunct w:val="0"/>
        <w:autoSpaceDE w:val="0"/>
        <w:autoSpaceDN w:val="0"/>
        <w:adjustRightInd w:val="0"/>
        <w:snapToGrid w:val="0"/>
        <w:spacing w:line="420" w:lineRule="exact"/>
        <w:ind w:right="480" w:firstLineChars="1744" w:firstLine="4186"/>
        <w:rPr>
          <w:rFonts w:ascii="宋体" w:hAnsi="宋体"/>
          <w:sz w:val="24"/>
        </w:rPr>
      </w:pPr>
    </w:p>
    <w:p w:rsidR="005D3DF6" w:rsidRDefault="005D3DF6" w:rsidP="005D3DF6">
      <w:pPr>
        <w:kinsoku w:val="0"/>
        <w:overflowPunct w:val="0"/>
        <w:autoSpaceDE w:val="0"/>
        <w:autoSpaceDN w:val="0"/>
        <w:adjustRightInd w:val="0"/>
        <w:snapToGrid w:val="0"/>
        <w:spacing w:line="420" w:lineRule="exact"/>
        <w:ind w:right="480" w:firstLineChars="2044" w:firstLine="4906"/>
        <w:rPr>
          <w:rFonts w:ascii="宋体" w:hAnsi="宋体"/>
          <w:sz w:val="24"/>
        </w:rPr>
      </w:pPr>
      <w:r>
        <w:rPr>
          <w:rFonts w:ascii="宋体" w:hAnsi="宋体" w:hint="eastAsia"/>
          <w:sz w:val="24"/>
        </w:rPr>
        <w:t>沈阳润田食品饮料有限公司</w:t>
      </w:r>
    </w:p>
    <w:p w:rsidR="005D3DF6" w:rsidRDefault="005D3DF6" w:rsidP="005D3DF6">
      <w:pPr>
        <w:kinsoku w:val="0"/>
        <w:overflowPunct w:val="0"/>
        <w:autoSpaceDE w:val="0"/>
        <w:autoSpaceDN w:val="0"/>
        <w:adjustRightInd w:val="0"/>
        <w:snapToGrid w:val="0"/>
        <w:spacing w:line="420" w:lineRule="exact"/>
        <w:ind w:right="480" w:firstLineChars="2300" w:firstLine="5520"/>
        <w:rPr>
          <w:rFonts w:ascii="宋体" w:hAnsi="宋体"/>
          <w:sz w:val="24"/>
        </w:rPr>
      </w:pPr>
      <w:r>
        <w:rPr>
          <w:rFonts w:ascii="宋体" w:hAnsi="宋体" w:hint="eastAsia"/>
          <w:sz w:val="24"/>
        </w:rPr>
        <w:t>2022</w:t>
      </w:r>
      <w:r>
        <w:rPr>
          <w:rFonts w:ascii="宋体" w:hAnsi="宋体"/>
          <w:sz w:val="24"/>
        </w:rPr>
        <w:t>年</w:t>
      </w:r>
      <w:r w:rsidR="00AF29F9">
        <w:rPr>
          <w:rFonts w:ascii="宋体" w:hAnsi="宋体" w:hint="eastAsia"/>
          <w:sz w:val="24"/>
        </w:rPr>
        <w:t>7</w:t>
      </w:r>
      <w:r>
        <w:rPr>
          <w:rFonts w:ascii="宋体" w:hAnsi="宋体"/>
          <w:sz w:val="24"/>
        </w:rPr>
        <w:t>月</w:t>
      </w:r>
      <w:r w:rsidR="00AF29F9">
        <w:rPr>
          <w:rFonts w:ascii="宋体" w:hAnsi="宋体" w:hint="eastAsia"/>
          <w:sz w:val="24"/>
        </w:rPr>
        <w:t>11</w:t>
      </w:r>
      <w:r>
        <w:rPr>
          <w:rFonts w:ascii="宋体" w:hAnsi="宋体" w:hint="eastAsia"/>
          <w:sz w:val="24"/>
        </w:rPr>
        <w:t>日</w:t>
      </w:r>
    </w:p>
    <w:p w:rsidR="005D3DF6" w:rsidRDefault="005D3DF6" w:rsidP="005D3DF6">
      <w:pPr>
        <w:spacing w:line="400" w:lineRule="exact"/>
        <w:rPr>
          <w:rFonts w:ascii="宋体" w:hAnsi="宋体" w:cs="宋体"/>
          <w:b/>
          <w:sz w:val="2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rPr>
          <w:rFonts w:ascii="宋体" w:hAnsi="宋体" w:cs="宋体"/>
          <w:b/>
          <w:sz w:val="44"/>
          <w:szCs w:val="44"/>
        </w:rPr>
      </w:pPr>
    </w:p>
    <w:p w:rsidR="005D3DF6" w:rsidRDefault="005D3DF6" w:rsidP="005D3DF6">
      <w:pPr>
        <w:spacing w:line="600" w:lineRule="exact"/>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p>
    <w:p w:rsidR="005D3DF6" w:rsidRDefault="005D3DF6" w:rsidP="005D3DF6">
      <w:pPr>
        <w:spacing w:line="600" w:lineRule="exact"/>
        <w:jc w:val="center"/>
        <w:rPr>
          <w:rFonts w:ascii="宋体" w:hAnsi="宋体" w:cs="宋体"/>
          <w:b/>
          <w:sz w:val="44"/>
          <w:szCs w:val="44"/>
        </w:rPr>
      </w:pPr>
      <w:r>
        <w:rPr>
          <w:rFonts w:ascii="宋体" w:hAnsi="宋体" w:cs="宋体" w:hint="eastAsia"/>
          <w:b/>
          <w:sz w:val="44"/>
          <w:szCs w:val="44"/>
        </w:rPr>
        <w:t>投 标 函</w:t>
      </w:r>
    </w:p>
    <w:p w:rsidR="005D3DF6" w:rsidRDefault="005D3DF6" w:rsidP="005D3DF6">
      <w:pPr>
        <w:spacing w:line="600" w:lineRule="exact"/>
        <w:jc w:val="center"/>
        <w:rPr>
          <w:rFonts w:ascii="宋体" w:hAnsi="宋体" w:cs="宋体"/>
          <w:b/>
          <w:sz w:val="44"/>
          <w:szCs w:val="44"/>
        </w:rPr>
      </w:pPr>
    </w:p>
    <w:p w:rsidR="005D3DF6" w:rsidRDefault="005D3DF6" w:rsidP="005D3DF6">
      <w:pPr>
        <w:rPr>
          <w:rFonts w:ascii="宋体" w:hAnsi="宋体" w:cs="宋体"/>
          <w:color w:val="000000"/>
          <w:sz w:val="24"/>
        </w:rPr>
      </w:pPr>
      <w:r>
        <w:rPr>
          <w:rFonts w:ascii="宋体" w:hAnsi="宋体" w:hint="eastAsia"/>
          <w:sz w:val="24"/>
        </w:rPr>
        <w:t>致：沈阳润田食品饮料有限公司</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根据已收到工程的招标文件，我单位经考察现场并已仔细研究            工程招标文件的全部内容，我方愿意以人民币</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r>
        <w:rPr>
          <w:rFonts w:ascii="宋体" w:hAnsi="宋体" w:hint="eastAsia"/>
          <w:sz w:val="24"/>
        </w:rPr>
        <w:t>）的投标总价，按招标文件要求承包本次招标范围内的全部工程，修补工程中的任何缺陷，工程质量达到合格标准。</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1、我方承诺响应招标文件的所有条款。</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2、我方完全理解贵方无义务必须接受最低报价的投标并有权拒绝所有的投标，一旦我方中标，我方保证立即进行开工前的准备工作，并在开工令下达后立即开工，并在招标人要求的竣工时间内竣工。</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3、我单位保证工程质量达到</w:t>
      </w:r>
      <w:r>
        <w:rPr>
          <w:rFonts w:ascii="宋体" w:hAnsi="宋体" w:hint="eastAsia"/>
          <w:sz w:val="24"/>
          <w:u w:val="single"/>
        </w:rPr>
        <w:t xml:space="preserve">  合格 </w:t>
      </w:r>
      <w:r>
        <w:rPr>
          <w:rFonts w:ascii="宋体" w:hAnsi="宋体" w:hint="eastAsia"/>
          <w:sz w:val="24"/>
        </w:rPr>
        <w:t>（符合工程建设国家标准等法律、法规、标准要求）。</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4、我方同意在招标文件中规定的投标有效期内，本投标书始终对我方有约束力且随时可能按此投标书中标。若中标单位违约，被贵方清理出场，我方</w:t>
      </w:r>
      <w:r>
        <w:rPr>
          <w:rFonts w:ascii="宋体" w:hAnsi="宋体"/>
          <w:sz w:val="24"/>
        </w:rPr>
        <w:t xml:space="preserve"> </w:t>
      </w:r>
      <w:r>
        <w:rPr>
          <w:rFonts w:ascii="宋体" w:hAnsi="宋体"/>
          <w:sz w:val="24"/>
          <w:u w:val="single"/>
        </w:rPr>
        <w:t xml:space="preserve">    </w:t>
      </w:r>
      <w:r>
        <w:rPr>
          <w:rFonts w:ascii="宋体" w:hAnsi="宋体" w:hint="eastAsia"/>
          <w:sz w:val="24"/>
          <w:u w:val="single"/>
        </w:rPr>
        <w:t>（</w:t>
      </w:r>
      <w:r>
        <w:rPr>
          <w:rFonts w:ascii="宋体" w:hAnsi="宋体" w:hint="eastAsia"/>
          <w:sz w:val="24"/>
        </w:rPr>
        <w:t>同意或不同意）在接到贵方通知后，立即组织进场，并我方以投标报价结合剩余工程量占总工程量的比例签订合同。</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5、如果我方中标，贵方的中标通知书和本投标书将构成约束我们双方的合同的组成部分。</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6、施工工期</w:t>
      </w:r>
      <w:r>
        <w:rPr>
          <w:rFonts w:ascii="宋体" w:hAnsi="宋体" w:hint="eastAsia"/>
          <w:sz w:val="24"/>
          <w:u w:val="single"/>
        </w:rPr>
        <w:t xml:space="preserve">     </w:t>
      </w:r>
      <w:r>
        <w:rPr>
          <w:rFonts w:ascii="宋体" w:hAnsi="宋体" w:hint="eastAsia"/>
          <w:sz w:val="24"/>
        </w:rPr>
        <w:t>日历天 ，因非投标人原因时间顺延；开具增值专用发票税率</w:t>
      </w:r>
      <w:r>
        <w:rPr>
          <w:rFonts w:ascii="宋体" w:hAnsi="宋体" w:hint="eastAsia"/>
          <w:sz w:val="24"/>
          <w:u w:val="single"/>
        </w:rPr>
        <w:t xml:space="preserve">    </w:t>
      </w:r>
      <w:r>
        <w:rPr>
          <w:rFonts w:ascii="宋体" w:hAnsi="宋体" w:hint="eastAsia"/>
          <w:sz w:val="24"/>
        </w:rPr>
        <w:t>点，投标有效期</w:t>
      </w:r>
      <w:r>
        <w:rPr>
          <w:rFonts w:ascii="宋体" w:hAnsi="宋体" w:hint="eastAsia"/>
          <w:sz w:val="24"/>
          <w:u w:val="single"/>
        </w:rPr>
        <w:t xml:space="preserve">       </w:t>
      </w:r>
      <w:r>
        <w:rPr>
          <w:rFonts w:ascii="宋体" w:hAnsi="宋体" w:hint="eastAsia"/>
          <w:sz w:val="24"/>
        </w:rPr>
        <w:t>天。</w:t>
      </w:r>
    </w:p>
    <w:p w:rsidR="005D3DF6" w:rsidRDefault="005D3DF6" w:rsidP="005D3DF6">
      <w:pPr>
        <w:spacing w:before="88" w:line="400" w:lineRule="exact"/>
        <w:ind w:right="492" w:firstLineChars="200" w:firstLine="480"/>
        <w:rPr>
          <w:rFonts w:ascii="宋体" w:hAnsi="宋体"/>
          <w:sz w:val="24"/>
        </w:rPr>
      </w:pPr>
    </w:p>
    <w:p w:rsidR="005D3DF6" w:rsidRDefault="005D3DF6" w:rsidP="005D3DF6">
      <w:pPr>
        <w:spacing w:before="88" w:line="400" w:lineRule="exact"/>
        <w:ind w:right="492" w:firstLineChars="200" w:firstLine="480"/>
        <w:rPr>
          <w:rFonts w:ascii="宋体" w:hAnsi="宋体"/>
          <w:sz w:val="24"/>
        </w:rPr>
      </w:pP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投标单位（盖章）：</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法定代表人或其委托代理人（签章）：</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 xml:space="preserve">                                      日期：  年  月  日</w:t>
      </w:r>
    </w:p>
    <w:p w:rsidR="005D3DF6" w:rsidRDefault="005D3DF6" w:rsidP="005D3DF6">
      <w:pPr>
        <w:spacing w:line="600" w:lineRule="exact"/>
        <w:rPr>
          <w:rFonts w:ascii="宋体" w:hAnsi="宋体" w:cs="宋体"/>
          <w:sz w:val="24"/>
        </w:rPr>
      </w:pPr>
    </w:p>
    <w:p w:rsidR="005D3DF6" w:rsidRDefault="005D3DF6" w:rsidP="005D3DF6">
      <w:pPr>
        <w:spacing w:line="600" w:lineRule="exact"/>
        <w:rPr>
          <w:rFonts w:ascii="宋体" w:hAnsi="宋体" w:cs="宋体"/>
          <w:sz w:val="24"/>
        </w:rPr>
      </w:pPr>
    </w:p>
    <w:p w:rsidR="005D3DF6" w:rsidRDefault="005D3DF6" w:rsidP="005D3DF6">
      <w:pPr>
        <w:spacing w:line="600" w:lineRule="exact"/>
        <w:rPr>
          <w:rFonts w:ascii="宋体" w:hAnsi="宋体" w:cs="宋体"/>
          <w:sz w:val="24"/>
        </w:rPr>
      </w:pPr>
    </w:p>
    <w:p w:rsidR="005D3DF6" w:rsidRDefault="005D3DF6" w:rsidP="005D3DF6">
      <w:pPr>
        <w:spacing w:line="600" w:lineRule="exact"/>
        <w:rPr>
          <w:rFonts w:ascii="宋体" w:hAnsi="宋体" w:cs="宋体"/>
          <w:sz w:val="24"/>
        </w:rPr>
      </w:pPr>
    </w:p>
    <w:p w:rsidR="005D3DF6" w:rsidRDefault="005D3DF6" w:rsidP="005D3DF6">
      <w:pPr>
        <w:widowControl/>
        <w:spacing w:line="390" w:lineRule="atLeast"/>
        <w:jc w:val="center"/>
        <w:rPr>
          <w:rFonts w:ascii="宋体" w:hAnsi="宋体" w:cs="宋体"/>
          <w:color w:val="333333"/>
          <w:kern w:val="0"/>
          <w:sz w:val="22"/>
        </w:rPr>
      </w:pPr>
      <w:r>
        <w:rPr>
          <w:rFonts w:cs="宋体" w:hint="eastAsia"/>
          <w:b/>
          <w:bCs/>
          <w:color w:val="333333"/>
          <w:kern w:val="0"/>
          <w:sz w:val="44"/>
        </w:rPr>
        <w:t>授权委托书</w:t>
      </w:r>
    </w:p>
    <w:p w:rsidR="005D3DF6" w:rsidRDefault="005D3DF6" w:rsidP="005D3DF6">
      <w:pPr>
        <w:widowControl/>
        <w:spacing w:line="390" w:lineRule="atLeast"/>
        <w:jc w:val="center"/>
        <w:rPr>
          <w:rFonts w:ascii="宋体" w:hAnsi="宋体"/>
          <w:sz w:val="28"/>
          <w:szCs w:val="28"/>
        </w:rPr>
      </w:pPr>
      <w:r>
        <w:rPr>
          <w:rFonts w:ascii="宋体" w:hAnsi="宋体"/>
          <w:sz w:val="28"/>
          <w:szCs w:val="28"/>
        </w:rPr>
        <w:t> </w:t>
      </w:r>
    </w:p>
    <w:p w:rsidR="005D3DF6" w:rsidRDefault="005D3DF6" w:rsidP="005D3DF6">
      <w:pPr>
        <w:spacing w:before="88" w:line="400" w:lineRule="exact"/>
        <w:ind w:right="492" w:firstLineChars="200" w:firstLine="480"/>
        <w:rPr>
          <w:rFonts w:ascii="宋体" w:hAnsi="宋体"/>
          <w:sz w:val="24"/>
          <w:u w:val="single"/>
        </w:rPr>
      </w:pPr>
      <w:r>
        <w:rPr>
          <w:rFonts w:ascii="宋体" w:hAnsi="宋体" w:hint="eastAsia"/>
          <w:sz w:val="24"/>
        </w:rPr>
        <w:t>本授权书声明：我</w:t>
      </w:r>
      <w:r>
        <w:rPr>
          <w:rFonts w:ascii="宋体" w:hAnsi="宋体"/>
          <w:sz w:val="24"/>
          <w:u w:val="single"/>
        </w:rPr>
        <w:t xml:space="preserve">    </w:t>
      </w:r>
      <w:r>
        <w:rPr>
          <w:rFonts w:ascii="宋体" w:hAnsi="宋体" w:hint="eastAsia"/>
          <w:sz w:val="24"/>
        </w:rPr>
        <w:t>系</w:t>
      </w:r>
      <w:r>
        <w:rPr>
          <w:rFonts w:ascii="宋体" w:hAnsi="宋体"/>
          <w:sz w:val="24"/>
          <w:u w:val="single"/>
        </w:rPr>
        <w:t xml:space="preserve">      </w:t>
      </w:r>
      <w:r>
        <w:rPr>
          <w:rFonts w:ascii="宋体" w:hAnsi="宋体" w:hint="eastAsia"/>
          <w:sz w:val="24"/>
        </w:rPr>
        <w:t>的法定代表人，现授权委托</w:t>
      </w:r>
      <w:r>
        <w:rPr>
          <w:rFonts w:ascii="宋体" w:hAnsi="宋体"/>
          <w:sz w:val="24"/>
          <w:u w:val="single"/>
        </w:rPr>
        <w:t xml:space="preserve">                  </w:t>
      </w:r>
    </w:p>
    <w:p w:rsidR="005D3DF6" w:rsidRDefault="005D3DF6" w:rsidP="005D3DF6">
      <w:pPr>
        <w:spacing w:before="88" w:line="400" w:lineRule="exact"/>
        <w:ind w:right="492"/>
        <w:rPr>
          <w:rFonts w:ascii="宋体" w:hAnsi="宋体"/>
          <w:sz w:val="24"/>
        </w:rPr>
      </w:pPr>
      <w:r>
        <w:rPr>
          <w:rFonts w:ascii="宋体" w:hAnsi="宋体"/>
          <w:sz w:val="24"/>
          <w:u w:val="single"/>
        </w:rPr>
        <w:t xml:space="preserve">         </w:t>
      </w:r>
      <w:r>
        <w:rPr>
          <w:rFonts w:ascii="宋体" w:hAnsi="宋体" w:hint="eastAsia"/>
          <w:sz w:val="24"/>
        </w:rPr>
        <w:t>为我单位合法代理人，以本公司的名义参加</w:t>
      </w:r>
      <w:r>
        <w:rPr>
          <w:rFonts w:ascii="宋体" w:hAnsi="宋体" w:hint="eastAsia"/>
          <w:sz w:val="24"/>
          <w:u w:val="single"/>
        </w:rPr>
        <w:t xml:space="preserve">            </w:t>
      </w:r>
      <w:r>
        <w:rPr>
          <w:rFonts w:ascii="宋体" w:hAnsi="宋体" w:hint="eastAsia"/>
          <w:sz w:val="24"/>
        </w:rPr>
        <w:t>投标。代理人所签署的一切文件和处理与之有关的一切事务，我司均予以承认。</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代理人无转委权。特此委托。</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投标方（盖章）：</w:t>
      </w:r>
      <w:r>
        <w:rPr>
          <w:rFonts w:ascii="宋体" w:hAnsi="宋体"/>
          <w:sz w:val="24"/>
        </w:rPr>
        <w:t xml:space="preserve">                       </w:t>
      </w:r>
    </w:p>
    <w:p w:rsidR="005D3DF6" w:rsidRDefault="005D3DF6" w:rsidP="005D3DF6">
      <w:pPr>
        <w:spacing w:before="88" w:line="400" w:lineRule="exact"/>
        <w:ind w:right="492" w:firstLineChars="200" w:firstLine="480"/>
        <w:rPr>
          <w:rFonts w:ascii="宋体" w:hAnsi="宋体"/>
          <w:sz w:val="24"/>
        </w:rPr>
      </w:pPr>
      <w:r>
        <w:rPr>
          <w:rFonts w:ascii="宋体" w:hAnsi="宋体" w:hint="eastAsia"/>
          <w:sz w:val="24"/>
        </w:rPr>
        <w:t>法定代表人（签章）：</w:t>
      </w:r>
      <w:r>
        <w:rPr>
          <w:rFonts w:ascii="宋体" w:hAnsi="宋体"/>
          <w:sz w:val="24"/>
        </w:rPr>
        <w:t xml:space="preserve">                    </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200" w:firstLine="480"/>
        <w:rPr>
          <w:rFonts w:ascii="宋体" w:hAnsi="宋体"/>
          <w:sz w:val="24"/>
        </w:rPr>
      </w:pPr>
      <w:r>
        <w:rPr>
          <w:rFonts w:ascii="宋体" w:hAnsi="宋体"/>
          <w:sz w:val="24"/>
        </w:rPr>
        <w:t> </w:t>
      </w:r>
    </w:p>
    <w:p w:rsidR="005D3DF6" w:rsidRDefault="005D3DF6" w:rsidP="005D3DF6">
      <w:pPr>
        <w:spacing w:before="88" w:line="400" w:lineRule="exact"/>
        <w:ind w:right="492" w:firstLineChars="1600" w:firstLine="3840"/>
        <w:rPr>
          <w:rFonts w:ascii="宋体" w:hAnsi="宋体"/>
          <w:sz w:val="24"/>
        </w:rPr>
      </w:pPr>
      <w:r>
        <w:rPr>
          <w:rFonts w:ascii="宋体" w:hAnsi="宋体" w:hint="eastAsia"/>
          <w:sz w:val="24"/>
        </w:rPr>
        <w:t>授权日期：</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5D3DF6" w:rsidRDefault="005D3DF6" w:rsidP="005D3DF6">
      <w:pPr>
        <w:tabs>
          <w:tab w:val="left" w:pos="7575"/>
        </w:tabs>
        <w:rPr>
          <w:rFonts w:ascii="黑体" w:eastAsia="黑体" w:hAnsi="黑体"/>
          <w:b/>
          <w:sz w:val="24"/>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7575"/>
        </w:tabs>
        <w:rPr>
          <w:rFonts w:ascii="黑体" w:eastAsia="黑体" w:hAnsi="黑体"/>
          <w:b/>
          <w:sz w:val="32"/>
          <w:szCs w:val="32"/>
        </w:rPr>
      </w:pPr>
    </w:p>
    <w:p w:rsidR="005D3DF6" w:rsidRDefault="005D3DF6" w:rsidP="005D3DF6">
      <w:pPr>
        <w:tabs>
          <w:tab w:val="left" w:pos="1848"/>
        </w:tabs>
        <w:rPr>
          <w:rFonts w:ascii="黑体" w:eastAsia="黑体" w:hAnsi="黑体"/>
          <w:b/>
          <w:sz w:val="32"/>
          <w:szCs w:val="32"/>
        </w:rPr>
      </w:pPr>
    </w:p>
    <w:p w:rsidR="005D3DF6" w:rsidRDefault="005D3DF6" w:rsidP="005D3DF6">
      <w:pPr>
        <w:tabs>
          <w:tab w:val="left" w:pos="1848"/>
        </w:tabs>
        <w:jc w:val="center"/>
        <w:rPr>
          <w:rFonts w:ascii="黑体" w:eastAsia="黑体" w:hAnsi="黑体"/>
          <w:b/>
          <w:bCs/>
          <w:sz w:val="44"/>
          <w:szCs w:val="44"/>
        </w:rPr>
      </w:pPr>
    </w:p>
    <w:p w:rsidR="005D3DF6" w:rsidRDefault="005D3DF6" w:rsidP="005D3DF6">
      <w:pPr>
        <w:tabs>
          <w:tab w:val="left" w:pos="1848"/>
        </w:tabs>
        <w:jc w:val="center"/>
        <w:rPr>
          <w:rFonts w:ascii="宋体" w:hAnsi="宋体"/>
          <w:b/>
          <w:bCs/>
          <w:sz w:val="44"/>
          <w:szCs w:val="44"/>
        </w:rPr>
      </w:pPr>
      <w:r>
        <w:rPr>
          <w:rFonts w:ascii="宋体" w:hAnsi="宋体" w:hint="eastAsia"/>
          <w:b/>
          <w:bCs/>
          <w:sz w:val="44"/>
          <w:szCs w:val="44"/>
        </w:rPr>
        <w:t>承 诺 书</w:t>
      </w:r>
    </w:p>
    <w:p w:rsidR="005D3DF6" w:rsidRDefault="005D3DF6" w:rsidP="005D3DF6">
      <w:pPr>
        <w:tabs>
          <w:tab w:val="left" w:pos="1848"/>
        </w:tabs>
        <w:jc w:val="center"/>
        <w:rPr>
          <w:rFonts w:ascii="黑体" w:eastAsia="黑体" w:hAnsi="黑体"/>
          <w:b/>
          <w:bCs/>
          <w:sz w:val="10"/>
          <w:szCs w:val="10"/>
        </w:rPr>
      </w:pPr>
    </w:p>
    <w:p w:rsidR="005D3DF6" w:rsidRDefault="005D3DF6" w:rsidP="005D3DF6">
      <w:pPr>
        <w:rPr>
          <w:rFonts w:ascii="宋体" w:hAnsi="宋体"/>
          <w:b/>
          <w:sz w:val="24"/>
        </w:rPr>
      </w:pPr>
      <w:r>
        <w:rPr>
          <w:rFonts w:ascii="宋体" w:hAnsi="宋体" w:hint="eastAsia"/>
          <w:b/>
          <w:sz w:val="24"/>
        </w:rPr>
        <w:t>沈阳润田食品饮料有限公司：</w:t>
      </w:r>
    </w:p>
    <w:p w:rsidR="005D3DF6" w:rsidRDefault="005D3DF6" w:rsidP="005D3DF6">
      <w:pPr>
        <w:spacing w:line="480" w:lineRule="auto"/>
        <w:ind w:firstLineChars="200" w:firstLine="480"/>
        <w:jc w:val="left"/>
        <w:rPr>
          <w:rFonts w:ascii="宋体" w:hAnsi="宋体"/>
          <w:sz w:val="24"/>
        </w:rPr>
      </w:pPr>
      <w:r>
        <w:rPr>
          <w:rFonts w:ascii="宋体" w:hAnsi="宋体" w:hint="eastAsia"/>
          <w:sz w:val="24"/>
        </w:rPr>
        <w:t>根据已收到贵方的招标文件，遵照国家有关政策法规，我方研究招标文件及其他相关资料后，愿以招标文件要求的条件参与投标并做出如下承诺：</w:t>
      </w:r>
    </w:p>
    <w:p w:rsidR="005D3DF6" w:rsidRDefault="005D3DF6" w:rsidP="005D3DF6">
      <w:pPr>
        <w:spacing w:line="480" w:lineRule="auto"/>
        <w:ind w:firstLineChars="200" w:firstLine="480"/>
        <w:jc w:val="left"/>
        <w:rPr>
          <w:rFonts w:ascii="宋体" w:hAnsi="宋体"/>
          <w:sz w:val="24"/>
        </w:rPr>
      </w:pPr>
      <w:r>
        <w:rPr>
          <w:rFonts w:ascii="宋体" w:hAnsi="宋体" w:hint="eastAsia"/>
          <w:sz w:val="24"/>
        </w:rPr>
        <w:t xml:space="preserve">本次招投标和后期施工所提供的一切资料是真实、准确完整的，如发现提供虚假资料，或与事实不符而导致投标无效，我公司愿意承担法律责任，包括接受相关行政主管部门做出的相关处罚。 </w:t>
      </w:r>
    </w:p>
    <w:p w:rsidR="005D3DF6" w:rsidRDefault="005D3DF6" w:rsidP="005D3DF6">
      <w:pPr>
        <w:spacing w:line="480" w:lineRule="auto"/>
        <w:ind w:firstLineChars="200" w:firstLine="480"/>
        <w:jc w:val="left"/>
        <w:rPr>
          <w:rFonts w:ascii="宋体" w:hAnsi="宋体"/>
          <w:sz w:val="24"/>
        </w:rPr>
      </w:pPr>
      <w:r>
        <w:rPr>
          <w:rFonts w:ascii="宋体" w:hAnsi="宋体" w:hint="eastAsia"/>
          <w:sz w:val="24"/>
        </w:rPr>
        <w:t xml:space="preserve">本单位一旦中标不允许分包、转包。如发现承诺不实，我方愿意承担因此而产生的一切经济、法律后果及纠纷。   </w:t>
      </w:r>
    </w:p>
    <w:p w:rsidR="005D3DF6" w:rsidRDefault="005D3DF6" w:rsidP="005D3DF6">
      <w:pPr>
        <w:spacing w:line="480" w:lineRule="auto"/>
        <w:jc w:val="left"/>
        <w:rPr>
          <w:rFonts w:ascii="宋体" w:hAnsi="宋体"/>
          <w:sz w:val="24"/>
        </w:rPr>
      </w:pPr>
    </w:p>
    <w:p w:rsidR="005D3DF6" w:rsidRDefault="005D3DF6" w:rsidP="005D3DF6">
      <w:pPr>
        <w:spacing w:line="480" w:lineRule="auto"/>
        <w:rPr>
          <w:rFonts w:ascii="宋体" w:hAnsi="宋体"/>
          <w:sz w:val="24"/>
        </w:rPr>
      </w:pPr>
    </w:p>
    <w:p w:rsidR="005D3DF6" w:rsidRDefault="005D3DF6" w:rsidP="005D3DF6">
      <w:pPr>
        <w:spacing w:line="480" w:lineRule="auto"/>
        <w:ind w:firstLineChars="1028" w:firstLine="2467"/>
        <w:rPr>
          <w:rFonts w:ascii="宋体" w:hAnsi="宋体"/>
          <w:sz w:val="24"/>
        </w:rPr>
      </w:pPr>
      <w:r>
        <w:rPr>
          <w:rFonts w:ascii="宋体" w:hAnsi="宋体" w:hint="eastAsia"/>
          <w:sz w:val="24"/>
        </w:rPr>
        <w:t>投标人</w:t>
      </w:r>
      <w:r>
        <w:rPr>
          <w:rFonts w:ascii="宋体" w:hAnsi="宋体"/>
          <w:sz w:val="24"/>
        </w:rPr>
        <w:t>名称：（盖单位章）</w:t>
      </w:r>
    </w:p>
    <w:p w:rsidR="005D3DF6" w:rsidRDefault="005D3DF6" w:rsidP="005D3DF6">
      <w:pPr>
        <w:spacing w:line="480" w:lineRule="auto"/>
        <w:ind w:firstLineChars="1028" w:firstLine="2467"/>
        <w:rPr>
          <w:rFonts w:ascii="宋体" w:hAnsi="宋体"/>
          <w:sz w:val="24"/>
        </w:rPr>
      </w:pPr>
      <w:r>
        <w:rPr>
          <w:rFonts w:ascii="宋体" w:hAnsi="宋体"/>
          <w:sz w:val="24"/>
        </w:rPr>
        <w:t>法定代表人或</w:t>
      </w:r>
      <w:r>
        <w:rPr>
          <w:rFonts w:ascii="宋体" w:hAnsi="宋体" w:hint="eastAsia"/>
          <w:sz w:val="24"/>
        </w:rPr>
        <w:t>授权</w:t>
      </w:r>
      <w:r>
        <w:rPr>
          <w:rFonts w:ascii="宋体" w:hAnsi="宋体"/>
          <w:sz w:val="24"/>
        </w:rPr>
        <w:t>人：</w:t>
      </w:r>
    </w:p>
    <w:p w:rsidR="005D3DF6" w:rsidRDefault="005D3DF6" w:rsidP="005D3DF6">
      <w:pPr>
        <w:spacing w:line="480" w:lineRule="auto"/>
        <w:ind w:firstLineChars="1028" w:firstLine="2467"/>
        <w:rPr>
          <w:rFonts w:ascii="宋体" w:hAnsi="宋体"/>
          <w:sz w:val="24"/>
        </w:rPr>
      </w:pPr>
      <w:r>
        <w:rPr>
          <w:rFonts w:ascii="宋体" w:hAnsi="宋体"/>
          <w:sz w:val="24"/>
        </w:rPr>
        <w:t>电    话：</w:t>
      </w:r>
    </w:p>
    <w:p w:rsidR="005D3DF6" w:rsidRDefault="005D3DF6" w:rsidP="005D3DF6">
      <w:pPr>
        <w:spacing w:line="480" w:lineRule="auto"/>
        <w:ind w:firstLineChars="1828" w:firstLine="4387"/>
        <w:rPr>
          <w:rFonts w:ascii="宋体" w:hAnsi="宋体"/>
          <w:sz w:val="24"/>
        </w:rPr>
      </w:pPr>
      <w:r>
        <w:rPr>
          <w:rFonts w:ascii="宋体" w:hAnsi="宋体"/>
          <w:sz w:val="24"/>
        </w:rPr>
        <w:t>年</w:t>
      </w:r>
      <w:r>
        <w:rPr>
          <w:rFonts w:ascii="宋体" w:hAnsi="宋体" w:hint="eastAsia"/>
          <w:sz w:val="24"/>
        </w:rPr>
        <w:t xml:space="preserve">  </w:t>
      </w:r>
      <w:r>
        <w:rPr>
          <w:rFonts w:ascii="宋体" w:hAnsi="宋体"/>
          <w:sz w:val="24"/>
        </w:rPr>
        <w:t>月</w:t>
      </w:r>
      <w:r>
        <w:rPr>
          <w:rFonts w:ascii="宋体" w:hAnsi="宋体" w:hint="eastAsia"/>
          <w:sz w:val="24"/>
        </w:rPr>
        <w:t xml:space="preserve">  </w:t>
      </w:r>
      <w:r>
        <w:rPr>
          <w:rFonts w:ascii="宋体" w:hAnsi="宋体"/>
          <w:sz w:val="24"/>
        </w:rPr>
        <w:t>日</w:t>
      </w:r>
    </w:p>
    <w:p w:rsidR="005D3DF6" w:rsidRDefault="005D3DF6" w:rsidP="005D3DF6">
      <w:pPr>
        <w:ind w:firstLineChars="2000" w:firstLine="4800"/>
        <w:rPr>
          <w:rFonts w:ascii="仿宋_GB2312" w:eastAsia="仿宋_GB2312"/>
          <w:sz w:val="24"/>
        </w:rPr>
      </w:pPr>
    </w:p>
    <w:p w:rsidR="005D3DF6" w:rsidRDefault="005D3DF6" w:rsidP="005D3DF6">
      <w:pPr>
        <w:spacing w:line="600" w:lineRule="exact"/>
        <w:rPr>
          <w:rFonts w:ascii="宋体" w:hAnsi="宋体" w:cs="宋体"/>
          <w:sz w:val="32"/>
          <w:szCs w:val="32"/>
        </w:rPr>
      </w:pPr>
    </w:p>
    <w:p w:rsidR="005D3DF6" w:rsidRDefault="005D3DF6" w:rsidP="005D3DF6">
      <w:pPr>
        <w:spacing w:line="360" w:lineRule="auto"/>
        <w:rPr>
          <w:rFonts w:ascii="宋体" w:hAnsi="宋体"/>
          <w:b/>
          <w:sz w:val="24"/>
        </w:rPr>
      </w:pPr>
    </w:p>
    <w:p w:rsidR="005D3DF6" w:rsidRDefault="005D3DF6" w:rsidP="005D3DF6">
      <w:pPr>
        <w:spacing w:line="360" w:lineRule="auto"/>
        <w:rPr>
          <w:rFonts w:ascii="宋体" w:hAnsi="宋体"/>
          <w:b/>
          <w:sz w:val="24"/>
        </w:rPr>
      </w:pPr>
    </w:p>
    <w:p w:rsidR="005D3DF6" w:rsidRDefault="005D3DF6" w:rsidP="005D3DF6">
      <w:pPr>
        <w:spacing w:line="360" w:lineRule="auto"/>
        <w:rPr>
          <w:rFonts w:ascii="宋体" w:hAnsi="宋体"/>
          <w:b/>
          <w:sz w:val="24"/>
        </w:rPr>
      </w:pPr>
    </w:p>
    <w:p w:rsidR="005D3DF6" w:rsidRDefault="005D3DF6" w:rsidP="005D3DF6">
      <w:pPr>
        <w:snapToGrid w:val="0"/>
        <w:jc w:val="center"/>
        <w:rPr>
          <w:rFonts w:ascii="宋体" w:hAnsi="宋体" w:cs="宋体"/>
          <w:b/>
          <w:bCs/>
          <w:kern w:val="0"/>
          <w:sz w:val="36"/>
          <w:szCs w:val="36"/>
        </w:rPr>
      </w:pPr>
      <w:bookmarkStart w:id="3" w:name="_Toc18160"/>
      <w:bookmarkStart w:id="4" w:name="_Toc247514022"/>
      <w:bookmarkStart w:id="5" w:name="_Toc152045598"/>
      <w:bookmarkStart w:id="6" w:name="_Toc247527623"/>
      <w:bookmarkStart w:id="7" w:name="_Toc152042375"/>
      <w:bookmarkStart w:id="8" w:name="_Toc144974565"/>
    </w:p>
    <w:p w:rsidR="005D3DF6" w:rsidRDefault="005D3DF6" w:rsidP="005D3DF6">
      <w:pPr>
        <w:snapToGrid w:val="0"/>
        <w:jc w:val="center"/>
        <w:rPr>
          <w:rFonts w:ascii="宋体" w:hAnsi="宋体" w:cs="宋体"/>
          <w:b/>
          <w:bCs/>
          <w:kern w:val="0"/>
          <w:sz w:val="44"/>
          <w:szCs w:val="44"/>
        </w:rPr>
      </w:pPr>
    </w:p>
    <w:p w:rsidR="005D3DF6" w:rsidRDefault="005D3DF6" w:rsidP="005D3DF6">
      <w:pPr>
        <w:snapToGrid w:val="0"/>
        <w:jc w:val="center"/>
        <w:rPr>
          <w:b/>
          <w:sz w:val="44"/>
          <w:szCs w:val="44"/>
        </w:rPr>
      </w:pPr>
      <w:r>
        <w:rPr>
          <w:rFonts w:ascii="宋体" w:hAnsi="宋体" w:cs="宋体" w:hint="eastAsia"/>
          <w:b/>
          <w:bCs/>
          <w:kern w:val="0"/>
          <w:sz w:val="44"/>
          <w:szCs w:val="44"/>
        </w:rPr>
        <w:t>第四部分 评标办法（综合评估法）</w:t>
      </w:r>
      <w:bookmarkEnd w:id="3"/>
      <w:bookmarkEnd w:id="4"/>
      <w:bookmarkEnd w:id="5"/>
      <w:bookmarkEnd w:id="6"/>
      <w:bookmarkEnd w:id="7"/>
      <w:bookmarkEnd w:id="8"/>
    </w:p>
    <w:p w:rsidR="005D3DF6" w:rsidRDefault="005D3DF6" w:rsidP="005D3DF6">
      <w:pPr>
        <w:kinsoku w:val="0"/>
        <w:overflowPunct w:val="0"/>
        <w:autoSpaceDE w:val="0"/>
        <w:autoSpaceDN w:val="0"/>
        <w:adjustRightInd w:val="0"/>
        <w:snapToGrid w:val="0"/>
        <w:spacing w:line="440" w:lineRule="exact"/>
        <w:jc w:val="left"/>
        <w:rPr>
          <w:rFonts w:ascii="宋体" w:hAnsi="宋体"/>
          <w:sz w:val="24"/>
        </w:rPr>
      </w:pPr>
      <w:r>
        <w:rPr>
          <w:rFonts w:ascii="宋体" w:hAnsi="宋体"/>
          <w:sz w:val="24"/>
        </w:rPr>
        <w:t>1、评标方法：综合评分法。</w:t>
      </w:r>
    </w:p>
    <w:p w:rsidR="005D3DF6" w:rsidRDefault="005D3DF6" w:rsidP="005D3DF6">
      <w:pPr>
        <w:kinsoku w:val="0"/>
        <w:overflowPunct w:val="0"/>
        <w:autoSpaceDE w:val="0"/>
        <w:autoSpaceDN w:val="0"/>
        <w:adjustRightInd w:val="0"/>
        <w:snapToGrid w:val="0"/>
        <w:spacing w:line="440" w:lineRule="exact"/>
        <w:jc w:val="left"/>
        <w:rPr>
          <w:rFonts w:ascii="宋体" w:hAnsi="宋体"/>
          <w:sz w:val="24"/>
        </w:rPr>
      </w:pPr>
      <w:r>
        <w:rPr>
          <w:rFonts w:ascii="宋体" w:hAnsi="宋体"/>
          <w:sz w:val="24"/>
        </w:rPr>
        <w:t>2、分值构成及评分标准</w:t>
      </w:r>
    </w:p>
    <w:p w:rsidR="005D3DF6" w:rsidRDefault="005D3DF6" w:rsidP="005D3DF6">
      <w:pPr>
        <w:kinsoku w:val="0"/>
        <w:overflowPunct w:val="0"/>
        <w:autoSpaceDE w:val="0"/>
        <w:autoSpaceDN w:val="0"/>
        <w:adjustRightInd w:val="0"/>
        <w:snapToGrid w:val="0"/>
        <w:spacing w:line="440" w:lineRule="exact"/>
        <w:jc w:val="left"/>
        <w:rPr>
          <w:rFonts w:ascii="宋体" w:hAnsi="宋体"/>
          <w:sz w:val="24"/>
        </w:rPr>
      </w:pPr>
      <w:r>
        <w:rPr>
          <w:rFonts w:ascii="宋体" w:hAnsi="宋体" w:hint="eastAsia"/>
          <w:sz w:val="24"/>
        </w:rPr>
        <w:t>分值构成：总分</w:t>
      </w:r>
      <w:r>
        <w:rPr>
          <w:rFonts w:ascii="宋体" w:hAnsi="宋体"/>
          <w:sz w:val="24"/>
        </w:rPr>
        <w:t>100分</w:t>
      </w:r>
      <w:r>
        <w:rPr>
          <w:rFonts w:ascii="宋体" w:hAnsi="宋体" w:hint="eastAsia"/>
          <w:sz w:val="24"/>
        </w:rPr>
        <w:t>，评标总得分=各项得分相加求和。</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1276"/>
        <w:gridCol w:w="709"/>
        <w:gridCol w:w="6804"/>
      </w:tblGrid>
      <w:tr w:rsidR="005D3DF6" w:rsidTr="00B91E01">
        <w:tc>
          <w:tcPr>
            <w:tcW w:w="817"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序号</w:t>
            </w:r>
          </w:p>
        </w:tc>
        <w:tc>
          <w:tcPr>
            <w:tcW w:w="1276"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项目</w:t>
            </w: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分值</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评分依据</w:t>
            </w:r>
          </w:p>
        </w:tc>
      </w:tr>
      <w:tr w:rsidR="005D3DF6" w:rsidTr="00B91E01">
        <w:tc>
          <w:tcPr>
            <w:tcW w:w="817" w:type="dxa"/>
            <w:vMerge w:val="restart"/>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1</w:t>
            </w:r>
          </w:p>
        </w:tc>
        <w:tc>
          <w:tcPr>
            <w:tcW w:w="1276" w:type="dxa"/>
            <w:vMerge w:val="restart"/>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投标报价</w:t>
            </w: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80</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同等质量下，单一标段总报价最低。</w:t>
            </w:r>
          </w:p>
        </w:tc>
      </w:tr>
      <w:tr w:rsidR="005D3DF6" w:rsidTr="00B91E01">
        <w:tc>
          <w:tcPr>
            <w:tcW w:w="817" w:type="dxa"/>
            <w:vMerge/>
            <w:vAlign w:val="center"/>
          </w:tcPr>
          <w:p w:rsidR="005D3DF6" w:rsidRDefault="005D3DF6" w:rsidP="00B91E01">
            <w:pPr>
              <w:widowControl/>
              <w:spacing w:line="351" w:lineRule="atLeast"/>
              <w:jc w:val="center"/>
              <w:rPr>
                <w:rFonts w:ascii="宋体" w:hAnsi="宋体"/>
                <w:sz w:val="24"/>
              </w:rPr>
            </w:pPr>
          </w:p>
        </w:tc>
        <w:tc>
          <w:tcPr>
            <w:tcW w:w="1276" w:type="dxa"/>
            <w:vMerge/>
            <w:vAlign w:val="center"/>
          </w:tcPr>
          <w:p w:rsidR="005D3DF6" w:rsidRDefault="005D3DF6" w:rsidP="00B91E01">
            <w:pPr>
              <w:widowControl/>
              <w:spacing w:line="351" w:lineRule="atLeast"/>
              <w:jc w:val="center"/>
              <w:rPr>
                <w:rFonts w:ascii="宋体" w:hAnsi="宋体"/>
                <w:sz w:val="24"/>
              </w:rPr>
            </w:pP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70</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同等质量下，单一标段总报价第二低。</w:t>
            </w:r>
          </w:p>
        </w:tc>
      </w:tr>
      <w:tr w:rsidR="005D3DF6" w:rsidTr="00B91E01">
        <w:tc>
          <w:tcPr>
            <w:tcW w:w="817" w:type="dxa"/>
            <w:vMerge/>
            <w:vAlign w:val="center"/>
          </w:tcPr>
          <w:p w:rsidR="005D3DF6" w:rsidRDefault="005D3DF6" w:rsidP="00B91E01">
            <w:pPr>
              <w:widowControl/>
              <w:spacing w:line="351" w:lineRule="atLeast"/>
              <w:jc w:val="center"/>
              <w:rPr>
                <w:rFonts w:ascii="宋体" w:hAnsi="宋体"/>
                <w:sz w:val="24"/>
              </w:rPr>
            </w:pPr>
          </w:p>
        </w:tc>
        <w:tc>
          <w:tcPr>
            <w:tcW w:w="1276" w:type="dxa"/>
            <w:vMerge/>
            <w:vAlign w:val="center"/>
          </w:tcPr>
          <w:p w:rsidR="005D3DF6" w:rsidRDefault="005D3DF6" w:rsidP="00B91E01">
            <w:pPr>
              <w:widowControl/>
              <w:spacing w:line="351" w:lineRule="atLeast"/>
              <w:jc w:val="center"/>
              <w:rPr>
                <w:rFonts w:ascii="宋体" w:hAnsi="宋体"/>
                <w:sz w:val="24"/>
              </w:rPr>
            </w:pP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60</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同等质量下，单一标段总报价第三低及以后者。</w:t>
            </w:r>
          </w:p>
        </w:tc>
      </w:tr>
      <w:tr w:rsidR="005D3DF6" w:rsidTr="00B91E01">
        <w:tc>
          <w:tcPr>
            <w:tcW w:w="817" w:type="dxa"/>
            <w:vAlign w:val="center"/>
          </w:tcPr>
          <w:p w:rsidR="005D3DF6" w:rsidRDefault="005D3DF6" w:rsidP="00B91E01">
            <w:pPr>
              <w:widowControl/>
              <w:spacing w:line="351" w:lineRule="atLeast"/>
              <w:jc w:val="center"/>
              <w:rPr>
                <w:rFonts w:ascii="宋体" w:hAnsi="宋体"/>
                <w:sz w:val="24"/>
              </w:rPr>
            </w:pPr>
            <w:r>
              <w:rPr>
                <w:rFonts w:ascii="宋体" w:hAnsi="宋体"/>
                <w:sz w:val="24"/>
              </w:rPr>
              <w:t>2</w:t>
            </w:r>
          </w:p>
        </w:tc>
        <w:tc>
          <w:tcPr>
            <w:tcW w:w="1276"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企业资质</w:t>
            </w: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5</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营业执照副本、法人身份证盖公章复印件得4分，否则不计分。提供最高资质等级证书加计1分，否则不得分。</w:t>
            </w:r>
          </w:p>
        </w:tc>
      </w:tr>
      <w:tr w:rsidR="005D3DF6" w:rsidTr="00B91E01">
        <w:trPr>
          <w:trHeight w:val="826"/>
        </w:trPr>
        <w:tc>
          <w:tcPr>
            <w:tcW w:w="817" w:type="dxa"/>
            <w:vAlign w:val="center"/>
          </w:tcPr>
          <w:p w:rsidR="005D3DF6" w:rsidRDefault="005D3DF6" w:rsidP="00B91E01">
            <w:pPr>
              <w:widowControl/>
              <w:spacing w:line="351" w:lineRule="atLeast"/>
              <w:ind w:firstLineChars="100" w:firstLine="240"/>
              <w:rPr>
                <w:rFonts w:ascii="宋体" w:hAnsi="宋体"/>
                <w:sz w:val="24"/>
              </w:rPr>
            </w:pPr>
            <w:r>
              <w:rPr>
                <w:rFonts w:ascii="宋体" w:hAnsi="宋体" w:hint="eastAsia"/>
                <w:sz w:val="24"/>
              </w:rPr>
              <w:t>3</w:t>
            </w:r>
          </w:p>
        </w:tc>
        <w:tc>
          <w:tcPr>
            <w:tcW w:w="1276"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企业业绩</w:t>
            </w: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10</w:t>
            </w:r>
          </w:p>
        </w:tc>
        <w:tc>
          <w:tcPr>
            <w:tcW w:w="6804" w:type="dxa"/>
            <w:vAlign w:val="center"/>
          </w:tcPr>
          <w:p w:rsidR="005D3DF6" w:rsidRDefault="005D3DF6" w:rsidP="005D3DF6">
            <w:pPr>
              <w:widowControl/>
              <w:spacing w:line="351" w:lineRule="atLeast"/>
              <w:rPr>
                <w:rFonts w:ascii="宋体" w:hAnsi="宋体"/>
                <w:sz w:val="24"/>
              </w:rPr>
            </w:pPr>
            <w:r>
              <w:rPr>
                <w:rFonts w:ascii="宋体" w:hAnsi="宋体" w:hint="eastAsia"/>
                <w:sz w:val="24"/>
              </w:rPr>
              <w:t>近三年（2019-2021年）完成项目业绩，每有一项计2分，最多计10分。标书内附供货合同等加盖公章复印件，否则不计分。</w:t>
            </w:r>
          </w:p>
        </w:tc>
      </w:tr>
      <w:tr w:rsidR="005D3DF6" w:rsidTr="00B91E01">
        <w:tc>
          <w:tcPr>
            <w:tcW w:w="817" w:type="dxa"/>
            <w:vMerge w:val="restart"/>
            <w:vAlign w:val="center"/>
          </w:tcPr>
          <w:p w:rsidR="005D3DF6" w:rsidRDefault="005D3DF6" w:rsidP="00B91E01">
            <w:pPr>
              <w:widowControl/>
              <w:spacing w:line="351" w:lineRule="atLeast"/>
              <w:ind w:firstLineChars="100" w:firstLine="240"/>
              <w:rPr>
                <w:rFonts w:ascii="宋体" w:hAnsi="宋体"/>
                <w:sz w:val="24"/>
              </w:rPr>
            </w:pPr>
            <w:r>
              <w:rPr>
                <w:rFonts w:ascii="宋体" w:hAnsi="宋体" w:hint="eastAsia"/>
                <w:sz w:val="24"/>
              </w:rPr>
              <w:t>4</w:t>
            </w:r>
          </w:p>
        </w:tc>
        <w:tc>
          <w:tcPr>
            <w:tcW w:w="1276" w:type="dxa"/>
            <w:vMerge w:val="restart"/>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保修计划</w:t>
            </w: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5</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量身制作质量保修计划书，质保期为一年，如有问题24小时到达现场解决问题，如需要可免费安装。</w:t>
            </w:r>
          </w:p>
        </w:tc>
      </w:tr>
      <w:tr w:rsidR="005D3DF6" w:rsidTr="00B91E01">
        <w:tc>
          <w:tcPr>
            <w:tcW w:w="817" w:type="dxa"/>
            <w:vMerge/>
            <w:vAlign w:val="center"/>
          </w:tcPr>
          <w:p w:rsidR="005D3DF6" w:rsidRDefault="005D3DF6" w:rsidP="00B91E01">
            <w:pPr>
              <w:widowControl/>
              <w:spacing w:line="351" w:lineRule="atLeast"/>
              <w:jc w:val="center"/>
              <w:rPr>
                <w:rFonts w:ascii="宋体" w:hAnsi="宋体"/>
                <w:sz w:val="24"/>
              </w:rPr>
            </w:pPr>
          </w:p>
        </w:tc>
        <w:tc>
          <w:tcPr>
            <w:tcW w:w="1276" w:type="dxa"/>
            <w:vMerge/>
            <w:vAlign w:val="center"/>
          </w:tcPr>
          <w:p w:rsidR="005D3DF6" w:rsidRDefault="005D3DF6" w:rsidP="00B91E01">
            <w:pPr>
              <w:widowControl/>
              <w:spacing w:line="351" w:lineRule="atLeast"/>
              <w:jc w:val="center"/>
              <w:rPr>
                <w:rFonts w:ascii="宋体" w:hAnsi="宋体"/>
                <w:sz w:val="24"/>
              </w:rPr>
            </w:pP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4</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量身制作质量保修计划书，质保期为一年，对工程非人为损坏保修、包换，48小时到达现场解决问题。</w:t>
            </w:r>
          </w:p>
        </w:tc>
      </w:tr>
      <w:tr w:rsidR="005D3DF6" w:rsidTr="00B91E01">
        <w:tc>
          <w:tcPr>
            <w:tcW w:w="817" w:type="dxa"/>
            <w:vMerge/>
            <w:vAlign w:val="center"/>
          </w:tcPr>
          <w:p w:rsidR="005D3DF6" w:rsidRDefault="005D3DF6" w:rsidP="00B91E01">
            <w:pPr>
              <w:widowControl/>
              <w:spacing w:line="351" w:lineRule="atLeast"/>
              <w:jc w:val="center"/>
              <w:rPr>
                <w:rFonts w:ascii="宋体" w:hAnsi="宋体"/>
                <w:sz w:val="24"/>
              </w:rPr>
            </w:pPr>
          </w:p>
        </w:tc>
        <w:tc>
          <w:tcPr>
            <w:tcW w:w="1276" w:type="dxa"/>
            <w:vMerge/>
            <w:vAlign w:val="center"/>
          </w:tcPr>
          <w:p w:rsidR="005D3DF6" w:rsidRDefault="005D3DF6" w:rsidP="00B91E01">
            <w:pPr>
              <w:widowControl/>
              <w:spacing w:line="351" w:lineRule="atLeast"/>
              <w:jc w:val="center"/>
              <w:rPr>
                <w:rFonts w:ascii="宋体" w:hAnsi="宋体"/>
                <w:sz w:val="24"/>
              </w:rPr>
            </w:pPr>
          </w:p>
        </w:tc>
        <w:tc>
          <w:tcPr>
            <w:tcW w:w="709" w:type="dxa"/>
            <w:vAlign w:val="center"/>
          </w:tcPr>
          <w:p w:rsidR="005D3DF6" w:rsidRDefault="005D3DF6" w:rsidP="00B91E01">
            <w:pPr>
              <w:widowControl/>
              <w:spacing w:line="351" w:lineRule="atLeast"/>
              <w:jc w:val="center"/>
              <w:rPr>
                <w:rFonts w:ascii="宋体" w:hAnsi="宋体"/>
                <w:sz w:val="24"/>
              </w:rPr>
            </w:pPr>
            <w:r>
              <w:rPr>
                <w:rFonts w:ascii="宋体" w:hAnsi="宋体" w:hint="eastAsia"/>
                <w:sz w:val="24"/>
              </w:rPr>
              <w:t>3</w:t>
            </w:r>
          </w:p>
        </w:tc>
        <w:tc>
          <w:tcPr>
            <w:tcW w:w="6804" w:type="dxa"/>
            <w:vAlign w:val="center"/>
          </w:tcPr>
          <w:p w:rsidR="005D3DF6" w:rsidRDefault="005D3DF6" w:rsidP="00B91E01">
            <w:pPr>
              <w:widowControl/>
              <w:spacing w:line="351" w:lineRule="atLeast"/>
              <w:rPr>
                <w:rFonts w:ascii="宋体" w:hAnsi="宋体"/>
                <w:sz w:val="24"/>
              </w:rPr>
            </w:pPr>
            <w:r>
              <w:rPr>
                <w:rFonts w:ascii="宋体" w:hAnsi="宋体" w:hint="eastAsia"/>
                <w:sz w:val="24"/>
              </w:rPr>
              <w:t>量身制作质量保修计划书，质保期为一年，72小时到达现场解决问题。</w:t>
            </w:r>
          </w:p>
        </w:tc>
      </w:tr>
    </w:tbl>
    <w:p w:rsidR="005D3DF6" w:rsidRDefault="005D3DF6" w:rsidP="005D3DF6">
      <w:pPr>
        <w:spacing w:before="43" w:line="440" w:lineRule="exact"/>
        <w:rPr>
          <w:rFonts w:ascii="宋体" w:hAnsi="宋体"/>
          <w:sz w:val="24"/>
        </w:rPr>
      </w:pPr>
      <w:r>
        <w:rPr>
          <w:rFonts w:ascii="宋体" w:hAnsi="宋体" w:hint="eastAsia"/>
          <w:sz w:val="24"/>
        </w:rPr>
        <w:t>注：1、以上评分资料需提供相关证明材料的，如有一项未提供或提供不全的，此项不得分；</w:t>
      </w:r>
    </w:p>
    <w:p w:rsidR="005D3DF6" w:rsidRDefault="005D3DF6" w:rsidP="005D3DF6">
      <w:pPr>
        <w:spacing w:before="88" w:line="440" w:lineRule="exact"/>
        <w:ind w:right="-1" w:firstLineChars="200" w:firstLine="480"/>
        <w:rPr>
          <w:rFonts w:ascii="宋体" w:hAnsi="宋体"/>
          <w:sz w:val="24"/>
        </w:rPr>
      </w:pPr>
      <w:r>
        <w:rPr>
          <w:rFonts w:ascii="宋体" w:hAnsi="宋体" w:hint="eastAsia"/>
          <w:sz w:val="24"/>
        </w:rPr>
        <w:t>2、评分标准为客观性材料评分（符合即得分，不符合则不得分）；由评标全体成员在认真审阅的基础上，集体认定评审得分；当评标小组意见不一致时，采用少数服从多数举手表决方式认定是否符合。</w:t>
      </w:r>
    </w:p>
    <w:p w:rsidR="005D3DF6" w:rsidRDefault="005D3DF6" w:rsidP="005D3DF6">
      <w:pPr>
        <w:spacing w:before="54" w:line="440" w:lineRule="exact"/>
        <w:ind w:right="-1" w:firstLineChars="200" w:firstLine="480"/>
        <w:rPr>
          <w:rFonts w:ascii="宋体" w:hAnsi="宋体"/>
          <w:sz w:val="24"/>
        </w:rPr>
      </w:pPr>
      <w:r>
        <w:rPr>
          <w:rFonts w:ascii="宋体" w:hAnsi="宋体" w:hint="eastAsia"/>
          <w:sz w:val="24"/>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ind w:firstLineChars="350" w:firstLine="843"/>
        <w:rPr>
          <w:rFonts w:ascii="宋体" w:hAnsi="宋体"/>
          <w:b/>
          <w:sz w:val="24"/>
        </w:rPr>
      </w:pPr>
    </w:p>
    <w:p w:rsidR="005D3DF6" w:rsidRDefault="005D3DF6" w:rsidP="005D3DF6">
      <w:pPr>
        <w:rPr>
          <w:rFonts w:ascii="宋体" w:hAnsi="宋体"/>
          <w:b/>
          <w:sz w:val="24"/>
        </w:rPr>
      </w:pPr>
      <w:r>
        <w:rPr>
          <w:rFonts w:ascii="宋体" w:hAnsi="宋体" w:hint="eastAsia"/>
          <w:b/>
          <w:sz w:val="24"/>
        </w:rPr>
        <w:t>附件：工程量及</w:t>
      </w:r>
      <w:r>
        <w:rPr>
          <w:rFonts w:ascii="宋体" w:hAnsi="宋体" w:hint="eastAsia"/>
          <w:b/>
          <w:sz w:val="24"/>
          <w:lang w:val="zh-CN"/>
        </w:rPr>
        <w:t>投标报价</w:t>
      </w:r>
    </w:p>
    <w:p w:rsidR="005D3DF6" w:rsidRDefault="005D3DF6" w:rsidP="005D3DF6">
      <w:pPr>
        <w:ind w:firstLineChars="350" w:firstLine="843"/>
        <w:rPr>
          <w:rFonts w:ascii="宋体" w:hAnsi="宋体"/>
          <w:b/>
          <w:sz w:val="24"/>
        </w:rPr>
      </w:pPr>
    </w:p>
    <w:tbl>
      <w:tblPr>
        <w:tblW w:w="10490" w:type="dxa"/>
        <w:tblInd w:w="-601" w:type="dxa"/>
        <w:tblLook w:val="0000"/>
      </w:tblPr>
      <w:tblGrid>
        <w:gridCol w:w="709"/>
        <w:gridCol w:w="2694"/>
        <w:gridCol w:w="1559"/>
        <w:gridCol w:w="709"/>
        <w:gridCol w:w="567"/>
        <w:gridCol w:w="734"/>
        <w:gridCol w:w="825"/>
        <w:gridCol w:w="850"/>
        <w:gridCol w:w="1843"/>
      </w:tblGrid>
      <w:tr w:rsidR="005D3DF6" w:rsidTr="00B91E01">
        <w:trPr>
          <w:trHeight w:val="405"/>
        </w:trPr>
        <w:tc>
          <w:tcPr>
            <w:tcW w:w="10490" w:type="dxa"/>
            <w:gridSpan w:val="9"/>
            <w:tcBorders>
              <w:top w:val="nil"/>
              <w:left w:val="nil"/>
              <w:bottom w:val="nil"/>
              <w:right w:val="nil"/>
            </w:tcBorders>
            <w:noWrap/>
            <w:vAlign w:val="center"/>
          </w:tcPr>
          <w:p w:rsidR="005D3DF6" w:rsidRDefault="005D3DF6" w:rsidP="00B91E01">
            <w:pPr>
              <w:widowControl/>
              <w:jc w:val="center"/>
              <w:rPr>
                <w:rFonts w:ascii="宋体" w:hAnsi="宋体" w:cs="宋体"/>
                <w:color w:val="000000"/>
                <w:kern w:val="0"/>
                <w:sz w:val="32"/>
                <w:szCs w:val="32"/>
              </w:rPr>
            </w:pPr>
            <w:r>
              <w:rPr>
                <w:rFonts w:ascii="宋体" w:hAnsi="宋体" w:cs="宋体" w:hint="eastAsia"/>
                <w:color w:val="000000"/>
                <w:kern w:val="0"/>
                <w:sz w:val="32"/>
                <w:szCs w:val="32"/>
              </w:rPr>
              <w:t>装卸、叉车休息室维修报价</w:t>
            </w:r>
          </w:p>
        </w:tc>
      </w:tr>
      <w:tr w:rsidR="005D3DF6" w:rsidTr="00B91E01">
        <w:trPr>
          <w:trHeight w:val="390"/>
        </w:trPr>
        <w:tc>
          <w:tcPr>
            <w:tcW w:w="709" w:type="dxa"/>
            <w:tcBorders>
              <w:top w:val="single" w:sz="4" w:space="0" w:color="auto"/>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2694"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产品名称</w:t>
            </w:r>
          </w:p>
        </w:tc>
        <w:tc>
          <w:tcPr>
            <w:tcW w:w="1559"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产品规格</w:t>
            </w:r>
          </w:p>
        </w:tc>
        <w:tc>
          <w:tcPr>
            <w:tcW w:w="709"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参数</w:t>
            </w:r>
          </w:p>
        </w:tc>
        <w:tc>
          <w:tcPr>
            <w:tcW w:w="567"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734"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数量</w:t>
            </w:r>
          </w:p>
        </w:tc>
        <w:tc>
          <w:tcPr>
            <w:tcW w:w="825"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单价/元</w:t>
            </w:r>
          </w:p>
        </w:tc>
        <w:tc>
          <w:tcPr>
            <w:tcW w:w="85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合计/元</w:t>
            </w:r>
          </w:p>
        </w:tc>
        <w:tc>
          <w:tcPr>
            <w:tcW w:w="1843"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一</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b/>
                <w:bCs/>
                <w:color w:val="000000"/>
                <w:kern w:val="0"/>
                <w:sz w:val="22"/>
                <w:szCs w:val="22"/>
              </w:rPr>
            </w:pPr>
            <w:r>
              <w:rPr>
                <w:rFonts w:ascii="宋体" w:hAnsi="宋体" w:cs="宋体" w:hint="eastAsia"/>
                <w:b/>
                <w:bCs/>
                <w:color w:val="000000"/>
                <w:kern w:val="0"/>
                <w:sz w:val="22"/>
                <w:szCs w:val="22"/>
              </w:rPr>
              <w:t>装卸工和叉车司机休息室</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原天棚拆除</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2694" w:type="dxa"/>
            <w:tcBorders>
              <w:top w:val="nil"/>
              <w:left w:val="nil"/>
              <w:bottom w:val="single" w:sz="4" w:space="0" w:color="auto"/>
              <w:right w:val="single" w:sz="4" w:space="0" w:color="auto"/>
            </w:tcBorders>
            <w:noWrap/>
            <w:vAlign w:val="center"/>
          </w:tcPr>
          <w:p w:rsidR="005D3DF6" w:rsidRDefault="00AE595A"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金属面</w:t>
            </w:r>
            <w:r w:rsidR="008A1AF0">
              <w:rPr>
                <w:rFonts w:ascii="宋体" w:hAnsi="宋体" w:cs="宋体" w:hint="eastAsia"/>
                <w:color w:val="000000"/>
                <w:kern w:val="0"/>
                <w:sz w:val="22"/>
                <w:szCs w:val="22"/>
              </w:rPr>
              <w:t>硅岩</w:t>
            </w:r>
            <w:r>
              <w:rPr>
                <w:rFonts w:ascii="宋体" w:hAnsi="宋体" w:cs="宋体" w:hint="eastAsia"/>
                <w:color w:val="000000"/>
                <w:kern w:val="0"/>
                <w:sz w:val="22"/>
                <w:szCs w:val="22"/>
              </w:rPr>
              <w:t>夹芯</w:t>
            </w:r>
            <w:r w:rsidR="008A1AF0">
              <w:rPr>
                <w:rFonts w:ascii="宋体" w:hAnsi="宋体" w:cs="宋体" w:hint="eastAsia"/>
                <w:color w:val="000000"/>
                <w:kern w:val="0"/>
                <w:sz w:val="22"/>
                <w:szCs w:val="22"/>
              </w:rPr>
              <w:t>板</w:t>
            </w:r>
            <w:r w:rsidR="005D3DF6">
              <w:rPr>
                <w:rFonts w:ascii="宋体" w:hAnsi="宋体" w:cs="宋体" w:hint="eastAsia"/>
                <w:color w:val="000000"/>
                <w:kern w:val="0"/>
                <w:sz w:val="22"/>
                <w:szCs w:val="22"/>
              </w:rPr>
              <w:t>天棚</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3.3X1.1</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Default="00AE595A"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吉腾牌</w:t>
            </w:r>
            <w:r w:rsidR="005D3DF6">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内侧隔断（门斗）</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2.1*2.1*3m</w:t>
            </w:r>
          </w:p>
        </w:tc>
        <w:tc>
          <w:tcPr>
            <w:tcW w:w="709" w:type="dxa"/>
            <w:tcBorders>
              <w:top w:val="nil"/>
              <w:left w:val="nil"/>
              <w:bottom w:val="single" w:sz="4" w:space="0" w:color="auto"/>
              <w:right w:val="single" w:sz="4" w:space="0" w:color="auto"/>
            </w:tcBorders>
            <w:noWrap/>
            <w:vAlign w:val="center"/>
          </w:tcPr>
          <w:p w:rsidR="005D3DF6" w:rsidRDefault="008A1AF0"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8A1AF0"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1.5米</w:t>
            </w:r>
            <w:r w:rsidR="00AA1351" w:rsidRPr="001C35C9">
              <w:rPr>
                <w:rFonts w:ascii="宋体" w:hAnsi="宋体" w:cs="宋体" w:hint="eastAsia"/>
                <w:color w:val="000000"/>
                <w:kern w:val="0"/>
                <w:sz w:val="22"/>
                <w:szCs w:val="22"/>
              </w:rPr>
              <w:t>24</w:t>
            </w:r>
            <w:r w:rsidR="00B91E01" w:rsidRPr="001C35C9">
              <w:rPr>
                <w:rFonts w:ascii="宋体" w:hAnsi="宋体" w:cs="宋体" w:hint="eastAsia"/>
                <w:color w:val="000000"/>
                <w:kern w:val="0"/>
                <w:sz w:val="22"/>
                <w:szCs w:val="22"/>
              </w:rPr>
              <w:t>红砖</w:t>
            </w:r>
            <w:r w:rsidR="001E1F04" w:rsidRPr="001C35C9">
              <w:rPr>
                <w:rFonts w:ascii="宋体" w:hAnsi="宋体" w:cs="宋体" w:hint="eastAsia"/>
                <w:color w:val="000000"/>
                <w:kern w:val="0"/>
                <w:sz w:val="22"/>
                <w:szCs w:val="22"/>
              </w:rPr>
              <w:t>墙体</w:t>
            </w:r>
            <w:r w:rsidR="005D3DF6"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U型钢、檩条</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50X50X50</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m</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五金件、封头</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50X50</w:t>
            </w:r>
          </w:p>
        </w:tc>
        <w:tc>
          <w:tcPr>
            <w:tcW w:w="709"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kern w:val="0"/>
                <w:sz w:val="22"/>
                <w:szCs w:val="22"/>
              </w:rPr>
            </w:pPr>
            <w:r w:rsidRPr="001C35C9">
              <w:rPr>
                <w:rFonts w:ascii="宋体" w:hAnsi="宋体" w:cs="宋体" w:hint="eastAsia"/>
                <w:kern w:val="0"/>
                <w:sz w:val="22"/>
                <w:szCs w:val="22"/>
              </w:rPr>
              <w:t>0.4</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防盗门</w:t>
            </w:r>
          </w:p>
        </w:tc>
        <w:tc>
          <w:tcPr>
            <w:tcW w:w="1559"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kern w:val="0"/>
                <w:sz w:val="22"/>
                <w:szCs w:val="22"/>
              </w:rPr>
            </w:pPr>
            <w:r w:rsidRPr="001C35C9">
              <w:rPr>
                <w:rFonts w:ascii="宋体" w:hAnsi="宋体" w:cs="宋体" w:hint="eastAsia"/>
                <w:kern w:val="0"/>
                <w:sz w:val="22"/>
                <w:szCs w:val="22"/>
              </w:rPr>
              <w:t>2000*100</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樘</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AE595A" w:rsidP="00AE595A">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盼盼、百升</w:t>
            </w:r>
            <w:r w:rsidR="00B91E01" w:rsidRPr="001C35C9">
              <w:rPr>
                <w:rFonts w:ascii="宋体" w:hAnsi="宋体" w:cs="宋体" w:hint="eastAsia"/>
                <w:color w:val="000000"/>
                <w:kern w:val="0"/>
                <w:sz w:val="22"/>
                <w:szCs w:val="22"/>
              </w:rPr>
              <w:t>（优质防盗门）</w:t>
            </w:r>
            <w:r w:rsidR="005D3DF6"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过道门（防盗门）</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2000X*800</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樘</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r w:rsidR="00B91E01" w:rsidRPr="001C35C9">
              <w:rPr>
                <w:rFonts w:ascii="宋体" w:hAnsi="宋体" w:cs="宋体" w:hint="eastAsia"/>
                <w:color w:val="000000"/>
                <w:kern w:val="0"/>
                <w:sz w:val="22"/>
                <w:szCs w:val="22"/>
              </w:rPr>
              <w:t>盼盼、百升</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原窗户拆除</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5.4</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安装断桥窗</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1.8m*1.5m*2</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65</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5.4</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kern w:val="0"/>
                <w:sz w:val="22"/>
                <w:szCs w:val="22"/>
              </w:rPr>
            </w:pPr>
            <w:r w:rsidRPr="001C35C9">
              <w:rPr>
                <w:rFonts w:ascii="宋体" w:hAnsi="宋体" w:cs="宋体" w:hint="eastAsia"/>
                <w:color w:val="000000"/>
                <w:kern w:val="0"/>
                <w:sz w:val="22"/>
                <w:szCs w:val="22"/>
              </w:rPr>
              <w:t xml:space="preserve">　</w:t>
            </w:r>
            <w:r w:rsidR="00B91E01" w:rsidRPr="001C35C9">
              <w:rPr>
                <w:rFonts w:ascii="宋体" w:hAnsi="宋体" w:cs="宋体" w:hint="eastAsia"/>
                <w:kern w:val="0"/>
                <w:sz w:val="22"/>
                <w:szCs w:val="22"/>
              </w:rPr>
              <w:t>三层钢化玻璃</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原地砖拆除</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新地面瓷砖铺设</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800X800</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147927"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东鹏</w:t>
            </w:r>
            <w:r w:rsidR="00400506" w:rsidRPr="001C35C9">
              <w:rPr>
                <w:rFonts w:ascii="宋体" w:hAnsi="宋体" w:cs="宋体" w:hint="eastAsia"/>
                <w:color w:val="000000"/>
                <w:kern w:val="0"/>
                <w:sz w:val="22"/>
                <w:szCs w:val="22"/>
              </w:rPr>
              <w:t>、冠珠</w:t>
            </w:r>
            <w:r w:rsidR="005D3DF6" w:rsidRPr="001C35C9">
              <w:rPr>
                <w:rFonts w:ascii="宋体" w:hAnsi="宋体" w:cs="宋体" w:hint="eastAsia"/>
                <w:color w:val="000000"/>
                <w:kern w:val="0"/>
                <w:sz w:val="22"/>
                <w:szCs w:val="22"/>
              </w:rPr>
              <w:t xml:space="preserve">　</w:t>
            </w:r>
            <w:r w:rsidR="00B91E01" w:rsidRPr="001C35C9">
              <w:rPr>
                <w:rFonts w:ascii="宋体" w:hAnsi="宋体" w:cs="宋体" w:hint="eastAsia"/>
                <w:color w:val="000000"/>
                <w:kern w:val="0"/>
                <w:sz w:val="22"/>
                <w:szCs w:val="22"/>
              </w:rPr>
              <w:t>（防滑砖）</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电路铺设，灯和开关</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B91E01"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国标线，公牛开关，LED板灯</w:t>
            </w:r>
            <w:r w:rsidR="005D3DF6"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13</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拆除窗口和门口</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14</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窗口和门口砌筑罩面</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B91E01"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石英石窗台板</w:t>
            </w:r>
            <w:r w:rsidR="005D3DF6"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墙面刮大白乳胶漆</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51</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AE595A"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立邦</w:t>
            </w:r>
            <w:r w:rsidR="00B91E01" w:rsidRPr="001C35C9">
              <w:rPr>
                <w:rFonts w:ascii="宋体" w:hAnsi="宋体" w:cs="宋体" w:hint="eastAsia"/>
                <w:color w:val="000000"/>
                <w:kern w:val="0"/>
                <w:sz w:val="22"/>
                <w:szCs w:val="22"/>
              </w:rPr>
              <w:t>内墙</w:t>
            </w:r>
            <w:r w:rsidRPr="001C35C9">
              <w:rPr>
                <w:rFonts w:ascii="宋体" w:hAnsi="宋体" w:cs="宋体" w:hint="eastAsia"/>
                <w:color w:val="000000"/>
                <w:kern w:val="0"/>
                <w:sz w:val="22"/>
                <w:szCs w:val="22"/>
              </w:rPr>
              <w:t>漆</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16</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小计</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6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25"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color w:val="000000"/>
                <w:kern w:val="0"/>
                <w:sz w:val="22"/>
                <w:szCs w:val="22"/>
              </w:rPr>
            </w:pPr>
            <w:r w:rsidRPr="001C35C9">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17</w:t>
            </w:r>
          </w:p>
        </w:tc>
        <w:tc>
          <w:tcPr>
            <w:tcW w:w="2694"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税金</w:t>
            </w:r>
          </w:p>
        </w:tc>
        <w:tc>
          <w:tcPr>
            <w:tcW w:w="4394" w:type="dxa"/>
            <w:gridSpan w:val="5"/>
            <w:tcBorders>
              <w:top w:val="single" w:sz="4" w:space="0" w:color="auto"/>
              <w:left w:val="nil"/>
              <w:bottom w:val="single" w:sz="4" w:space="0" w:color="auto"/>
              <w:right w:val="single" w:sz="4" w:space="0" w:color="000000"/>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709" w:type="dxa"/>
            <w:tcBorders>
              <w:top w:val="nil"/>
              <w:left w:val="single" w:sz="4" w:space="0" w:color="auto"/>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18</w:t>
            </w:r>
          </w:p>
        </w:tc>
        <w:tc>
          <w:tcPr>
            <w:tcW w:w="2694"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left"/>
              <w:rPr>
                <w:rFonts w:ascii="宋体" w:hAnsi="宋体" w:cs="宋体"/>
                <w:color w:val="000000"/>
                <w:kern w:val="0"/>
                <w:sz w:val="22"/>
                <w:szCs w:val="22"/>
              </w:rPr>
            </w:pPr>
            <w:r>
              <w:rPr>
                <w:rFonts w:ascii="宋体" w:hAnsi="宋体" w:cs="宋体" w:hint="eastAsia"/>
                <w:color w:val="000000"/>
                <w:kern w:val="0"/>
                <w:sz w:val="22"/>
                <w:szCs w:val="22"/>
              </w:rPr>
              <w:t>合计</w:t>
            </w:r>
          </w:p>
        </w:tc>
        <w:tc>
          <w:tcPr>
            <w:tcW w:w="4394" w:type="dxa"/>
            <w:gridSpan w:val="5"/>
            <w:tcBorders>
              <w:top w:val="single" w:sz="4" w:space="0" w:color="auto"/>
              <w:left w:val="nil"/>
              <w:bottom w:val="single" w:sz="4" w:space="0" w:color="auto"/>
              <w:right w:val="single" w:sz="4" w:space="0" w:color="000000"/>
            </w:tcBorders>
            <w:shd w:val="clear" w:color="000000" w:fill="92D050"/>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843"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5D3DF6" w:rsidRDefault="005D3DF6" w:rsidP="005D3DF6">
      <w:pPr>
        <w:spacing w:line="240" w:lineRule="exact"/>
        <w:rPr>
          <w:rFonts w:ascii="宋体" w:hAnsi="宋体"/>
          <w:b/>
          <w:sz w:val="24"/>
        </w:rPr>
      </w:pPr>
    </w:p>
    <w:tbl>
      <w:tblPr>
        <w:tblW w:w="10490" w:type="dxa"/>
        <w:tblInd w:w="-601" w:type="dxa"/>
        <w:tblLook w:val="0000"/>
      </w:tblPr>
      <w:tblGrid>
        <w:gridCol w:w="738"/>
        <w:gridCol w:w="2506"/>
        <w:gridCol w:w="1621"/>
        <w:gridCol w:w="1033"/>
        <w:gridCol w:w="884"/>
        <w:gridCol w:w="737"/>
        <w:gridCol w:w="884"/>
        <w:gridCol w:w="1033"/>
        <w:gridCol w:w="1474"/>
      </w:tblGrid>
      <w:tr w:rsidR="005D3DF6" w:rsidTr="00B91E01">
        <w:trPr>
          <w:trHeight w:val="750"/>
        </w:trPr>
        <w:tc>
          <w:tcPr>
            <w:tcW w:w="10490" w:type="dxa"/>
            <w:gridSpan w:val="9"/>
            <w:tcBorders>
              <w:top w:val="nil"/>
              <w:left w:val="nil"/>
              <w:bottom w:val="nil"/>
              <w:right w:val="nil"/>
            </w:tcBorders>
            <w:noWrap/>
            <w:vAlign w:val="center"/>
          </w:tcPr>
          <w:p w:rsidR="005D3DF6" w:rsidRDefault="005D3DF6" w:rsidP="00B91E01">
            <w:pPr>
              <w:widowControl/>
              <w:spacing w:line="240" w:lineRule="exact"/>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rPr>
                <w:rFonts w:ascii="宋体" w:hAnsi="宋体" w:cs="宋体"/>
                <w:color w:val="000000"/>
                <w:kern w:val="0"/>
                <w:sz w:val="32"/>
                <w:szCs w:val="32"/>
              </w:rPr>
            </w:pPr>
          </w:p>
          <w:p w:rsidR="005D3DF6" w:rsidRDefault="005D3DF6" w:rsidP="00B91E01">
            <w:pPr>
              <w:widowControl/>
              <w:spacing w:line="340" w:lineRule="exact"/>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r>
              <w:rPr>
                <w:rFonts w:ascii="宋体" w:hAnsi="宋体" w:cs="宋体" w:hint="eastAsia"/>
                <w:color w:val="000000"/>
                <w:kern w:val="0"/>
                <w:sz w:val="32"/>
                <w:szCs w:val="32"/>
              </w:rPr>
              <w:t>成品办公室维修报价</w:t>
            </w:r>
          </w:p>
          <w:p w:rsidR="005D3DF6" w:rsidRDefault="005D3DF6" w:rsidP="00B91E01">
            <w:pPr>
              <w:widowControl/>
              <w:spacing w:line="340" w:lineRule="exact"/>
              <w:jc w:val="center"/>
              <w:rPr>
                <w:rFonts w:ascii="宋体" w:hAnsi="宋体" w:cs="宋体"/>
                <w:color w:val="000000"/>
                <w:kern w:val="0"/>
                <w:sz w:val="32"/>
                <w:szCs w:val="32"/>
              </w:rPr>
            </w:pPr>
          </w:p>
          <w:tbl>
            <w:tblPr>
              <w:tblW w:w="10519" w:type="dxa"/>
              <w:tblLook w:val="0000"/>
            </w:tblPr>
            <w:tblGrid>
              <w:gridCol w:w="620"/>
              <w:gridCol w:w="2386"/>
              <w:gridCol w:w="1866"/>
              <w:gridCol w:w="913"/>
              <w:gridCol w:w="700"/>
              <w:gridCol w:w="840"/>
              <w:gridCol w:w="980"/>
              <w:gridCol w:w="880"/>
              <w:gridCol w:w="1499"/>
            </w:tblGrid>
            <w:tr w:rsidR="005D3DF6" w:rsidTr="00B91E01">
              <w:trPr>
                <w:trHeight w:val="390"/>
              </w:trPr>
              <w:tc>
                <w:tcPr>
                  <w:tcW w:w="620" w:type="dxa"/>
                  <w:tcBorders>
                    <w:top w:val="single" w:sz="4" w:space="0" w:color="auto"/>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2386"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产品名称</w:t>
                  </w:r>
                </w:p>
              </w:tc>
              <w:tc>
                <w:tcPr>
                  <w:tcW w:w="1701"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产品规格</w:t>
                  </w:r>
                </w:p>
              </w:tc>
              <w:tc>
                <w:tcPr>
                  <w:tcW w:w="913"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参数</w:t>
                  </w:r>
                </w:p>
              </w:tc>
              <w:tc>
                <w:tcPr>
                  <w:tcW w:w="70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84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数量</w:t>
                  </w:r>
                </w:p>
              </w:tc>
              <w:tc>
                <w:tcPr>
                  <w:tcW w:w="98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单价/元</w:t>
                  </w:r>
                </w:p>
              </w:tc>
              <w:tc>
                <w:tcPr>
                  <w:tcW w:w="88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合计/元</w:t>
                  </w:r>
                </w:p>
              </w:tc>
              <w:tc>
                <w:tcPr>
                  <w:tcW w:w="1499" w:type="dxa"/>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二</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成品办公室</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原天棚拆除</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3.3X1.1</w:t>
                  </w:r>
                </w:p>
              </w:tc>
              <w:tc>
                <w:tcPr>
                  <w:tcW w:w="913"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2386" w:type="dxa"/>
                  <w:tcBorders>
                    <w:top w:val="nil"/>
                    <w:left w:val="nil"/>
                    <w:bottom w:val="single" w:sz="4" w:space="0" w:color="auto"/>
                    <w:right w:val="single" w:sz="4" w:space="0" w:color="auto"/>
                  </w:tcBorders>
                  <w:noWrap/>
                  <w:vAlign w:val="center"/>
                </w:tcPr>
                <w:p w:rsidR="005D3DF6" w:rsidRDefault="00974207"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金属面硅岩夹芯板天棚</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1.2*1.5*3m</w:t>
                  </w:r>
                </w:p>
              </w:tc>
              <w:tc>
                <w:tcPr>
                  <w:tcW w:w="913"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974207"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吉腾牌</w:t>
                  </w:r>
                  <w:r w:rsidR="005D3DF6">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内侧隔断（门斗）</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m</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24.2</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U型钢、檩条</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50X50</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0.4</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36</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bookmarkStart w:id="9" w:name="_GoBack" w:colFirst="2" w:colLast="2"/>
                  <w:r>
                    <w:rPr>
                      <w:rFonts w:ascii="宋体" w:hAnsi="宋体" w:cs="宋体" w:hint="eastAsia"/>
                      <w:color w:val="000000"/>
                      <w:kern w:val="0"/>
                      <w:sz w:val="22"/>
                      <w:szCs w:val="22"/>
                    </w:rPr>
                    <w:t>5</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五金件、封头</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1*0.8</w:t>
                  </w:r>
                  <w:r w:rsidR="00265382" w:rsidRPr="006E5809">
                    <w:rPr>
                      <w:rFonts w:ascii="宋体" w:hAnsi="宋体" w:cs="宋体" w:hint="eastAsia"/>
                      <w:kern w:val="0"/>
                      <w:sz w:val="22"/>
                      <w:szCs w:val="22"/>
                    </w:rPr>
                    <w:t>m</w:t>
                  </w:r>
                  <w:r w:rsidRPr="006E5809">
                    <w:rPr>
                      <w:rFonts w:ascii="宋体" w:hAnsi="宋体" w:cs="宋体" w:hint="eastAsia"/>
                      <w:kern w:val="0"/>
                      <w:sz w:val="22"/>
                      <w:szCs w:val="22"/>
                    </w:rPr>
                    <w:t>m+1*0.8m</w:t>
                  </w:r>
                  <w:r w:rsidR="00265382" w:rsidRPr="006E5809">
                    <w:rPr>
                      <w:rFonts w:ascii="宋体" w:hAnsi="宋体" w:cs="宋体" w:hint="eastAsia"/>
                      <w:kern w:val="0"/>
                      <w:sz w:val="22"/>
                      <w:szCs w:val="22"/>
                    </w:rPr>
                    <w:t>m</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bookmarkEnd w:id="9"/>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传递窗口+传递平台</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50</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防盗门拆除</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kern w:val="0"/>
                      <w:sz w:val="22"/>
                      <w:szCs w:val="22"/>
                    </w:rPr>
                  </w:pPr>
                  <w:r w:rsidRPr="006E5809">
                    <w:rPr>
                      <w:rFonts w:ascii="宋体" w:hAnsi="宋体" w:cs="宋体" w:hint="eastAsia"/>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974207"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974207" w:rsidRPr="006E5809" w:rsidRDefault="00FC453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8</w:t>
                  </w:r>
                </w:p>
              </w:tc>
              <w:tc>
                <w:tcPr>
                  <w:tcW w:w="2386" w:type="dxa"/>
                  <w:tcBorders>
                    <w:top w:val="nil"/>
                    <w:left w:val="nil"/>
                    <w:bottom w:val="single" w:sz="4" w:space="0" w:color="auto"/>
                    <w:right w:val="single" w:sz="4" w:space="0" w:color="auto"/>
                  </w:tcBorders>
                  <w:noWrap/>
                  <w:vAlign w:val="center"/>
                </w:tcPr>
                <w:p w:rsidR="00974207" w:rsidRPr="006E5809" w:rsidRDefault="00974207"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防盗门</w:t>
                  </w:r>
                </w:p>
              </w:tc>
              <w:tc>
                <w:tcPr>
                  <w:tcW w:w="1701"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kern w:val="0"/>
                      <w:sz w:val="22"/>
                      <w:szCs w:val="22"/>
                    </w:rPr>
                  </w:pPr>
                  <w:r w:rsidRPr="006E5809">
                    <w:rPr>
                      <w:rFonts w:ascii="宋体" w:hAnsi="宋体" w:cs="宋体" w:hint="eastAsia"/>
                      <w:kern w:val="0"/>
                      <w:sz w:val="22"/>
                      <w:szCs w:val="22"/>
                    </w:rPr>
                    <w:t>2000*100</w:t>
                  </w:r>
                </w:p>
              </w:tc>
              <w:tc>
                <w:tcPr>
                  <w:tcW w:w="913"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kern w:val="0"/>
                      <w:sz w:val="22"/>
                      <w:szCs w:val="22"/>
                    </w:rPr>
                  </w:pPr>
                  <w:r w:rsidRPr="006E5809">
                    <w:rPr>
                      <w:rFonts w:ascii="宋体" w:hAnsi="宋体" w:cs="宋体" w:hint="eastAsia"/>
                      <w:kern w:val="0"/>
                      <w:sz w:val="22"/>
                      <w:szCs w:val="22"/>
                    </w:rPr>
                    <w:t>50</w:t>
                  </w:r>
                </w:p>
              </w:tc>
              <w:tc>
                <w:tcPr>
                  <w:tcW w:w="70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樘</w:t>
                  </w:r>
                </w:p>
              </w:tc>
              <w:tc>
                <w:tcPr>
                  <w:tcW w:w="84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盼盼、百升</w:t>
                  </w:r>
                  <w:r w:rsidR="00B91E01" w:rsidRPr="006E5809">
                    <w:rPr>
                      <w:rFonts w:ascii="宋体" w:hAnsi="宋体" w:cs="宋体" w:hint="eastAsia"/>
                      <w:color w:val="000000"/>
                      <w:kern w:val="0"/>
                      <w:sz w:val="22"/>
                      <w:szCs w:val="22"/>
                    </w:rPr>
                    <w:t>（优质防盗门）</w:t>
                  </w:r>
                  <w:r w:rsidRPr="006E5809">
                    <w:rPr>
                      <w:rFonts w:ascii="宋体" w:hAnsi="宋体" w:cs="宋体" w:hint="eastAsia"/>
                      <w:color w:val="000000"/>
                      <w:kern w:val="0"/>
                      <w:sz w:val="22"/>
                      <w:szCs w:val="22"/>
                    </w:rPr>
                    <w:t xml:space="preserve">　</w:t>
                  </w:r>
                </w:p>
              </w:tc>
            </w:tr>
            <w:tr w:rsidR="00974207"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974207" w:rsidRPr="006E5809" w:rsidRDefault="00FC453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9</w:t>
                  </w:r>
                </w:p>
              </w:tc>
              <w:tc>
                <w:tcPr>
                  <w:tcW w:w="2386" w:type="dxa"/>
                  <w:tcBorders>
                    <w:top w:val="nil"/>
                    <w:left w:val="nil"/>
                    <w:bottom w:val="single" w:sz="4" w:space="0" w:color="auto"/>
                    <w:right w:val="single" w:sz="4" w:space="0" w:color="auto"/>
                  </w:tcBorders>
                  <w:noWrap/>
                  <w:vAlign w:val="center"/>
                </w:tcPr>
                <w:p w:rsidR="00974207" w:rsidRPr="006E5809" w:rsidRDefault="00974207"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过道门（防盗门）</w:t>
                  </w:r>
                </w:p>
              </w:tc>
              <w:tc>
                <w:tcPr>
                  <w:tcW w:w="1701"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2000X*800</w:t>
                  </w:r>
                </w:p>
              </w:tc>
              <w:tc>
                <w:tcPr>
                  <w:tcW w:w="913"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50</w:t>
                  </w:r>
                </w:p>
              </w:tc>
              <w:tc>
                <w:tcPr>
                  <w:tcW w:w="70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樘</w:t>
                  </w:r>
                </w:p>
              </w:tc>
              <w:tc>
                <w:tcPr>
                  <w:tcW w:w="84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2</w:t>
                  </w:r>
                </w:p>
              </w:tc>
              <w:tc>
                <w:tcPr>
                  <w:tcW w:w="98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974207" w:rsidRPr="006E5809" w:rsidRDefault="00974207"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r w:rsidR="00FC4531" w:rsidRPr="006E5809">
                    <w:rPr>
                      <w:rFonts w:ascii="宋体" w:hAnsi="宋体" w:cs="宋体" w:hint="eastAsia"/>
                      <w:color w:val="000000"/>
                      <w:kern w:val="0"/>
                      <w:sz w:val="22"/>
                      <w:szCs w:val="22"/>
                    </w:rPr>
                    <w:t>盼盼、百升</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FC453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10</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原窗户拆除</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4X1.6</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5.4</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FC453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11</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制作安装断桥窗</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1.8m*1.5m*2</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65</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5.4</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B91E0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三层钢化玻璃</w:t>
                  </w:r>
                  <w:r w:rsidR="005D3DF6"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2</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暖气罩修复</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3</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原地面瓷砖拆除</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800X800</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1.2</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36</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4</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地面瓷砖</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36</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40050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东鹏、冠珠</w:t>
                  </w:r>
                  <w:r w:rsidR="00B91E01" w:rsidRPr="006E5809">
                    <w:rPr>
                      <w:rFonts w:ascii="宋体" w:hAnsi="宋体" w:cs="宋体" w:hint="eastAsia"/>
                      <w:color w:val="000000"/>
                      <w:kern w:val="0"/>
                      <w:sz w:val="22"/>
                      <w:szCs w:val="22"/>
                    </w:rPr>
                    <w:t>防滑砖</w:t>
                  </w:r>
                  <w:r w:rsidR="005D3DF6" w:rsidRPr="006E5809">
                    <w:rPr>
                      <w:rFonts w:ascii="宋体" w:hAnsi="宋体" w:cs="宋体" w:hint="eastAsia"/>
                      <w:color w:val="000000"/>
                      <w:kern w:val="0"/>
                      <w:sz w:val="22"/>
                      <w:szCs w:val="22"/>
                    </w:rPr>
                    <w:t xml:space="preserve">　</w:t>
                  </w:r>
                </w:p>
              </w:tc>
            </w:tr>
            <w:tr w:rsidR="005D3DF6" w:rsidTr="00B91E01">
              <w:trPr>
                <w:trHeight w:val="63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5</w:t>
                  </w:r>
                </w:p>
              </w:tc>
              <w:tc>
                <w:tcPr>
                  <w:tcW w:w="2386" w:type="dxa"/>
                  <w:tcBorders>
                    <w:top w:val="nil"/>
                    <w:left w:val="nil"/>
                    <w:bottom w:val="single" w:sz="4" w:space="0" w:color="auto"/>
                    <w:right w:val="single" w:sz="4" w:space="0" w:color="auto"/>
                  </w:tcBorders>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电路铺设，灯和开关、网线铺设</w:t>
                  </w:r>
                </w:p>
              </w:tc>
              <w:tc>
                <w:tcPr>
                  <w:tcW w:w="1701" w:type="dxa"/>
                  <w:tcBorders>
                    <w:top w:val="nil"/>
                    <w:left w:val="nil"/>
                    <w:bottom w:val="nil"/>
                    <w:right w:val="nil"/>
                  </w:tcBorders>
                  <w:noWrap/>
                  <w:vAlign w:val="center"/>
                </w:tcPr>
                <w:p w:rsidR="005D3DF6" w:rsidRPr="006E5809" w:rsidRDefault="005D3DF6" w:rsidP="00B91E01">
                  <w:pPr>
                    <w:widowControl/>
                    <w:jc w:val="left"/>
                    <w:rPr>
                      <w:rFonts w:ascii="宋体" w:hAnsi="宋体" w:cs="宋体"/>
                      <w:color w:val="000000"/>
                      <w:kern w:val="0"/>
                      <w:sz w:val="22"/>
                      <w:szCs w:val="22"/>
                    </w:rPr>
                  </w:pPr>
                </w:p>
              </w:tc>
              <w:tc>
                <w:tcPr>
                  <w:tcW w:w="913" w:type="dxa"/>
                  <w:tcBorders>
                    <w:top w:val="nil"/>
                    <w:left w:val="single" w:sz="4" w:space="0" w:color="auto"/>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1.8</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B91E0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国标电线，公牛开关，LED板灯</w:t>
                  </w:r>
                  <w:r w:rsidR="005D3DF6"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9</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窗台板</w:t>
                  </w:r>
                </w:p>
              </w:tc>
              <w:tc>
                <w:tcPr>
                  <w:tcW w:w="1701" w:type="dxa"/>
                  <w:tcBorders>
                    <w:top w:val="single" w:sz="4" w:space="0" w:color="auto"/>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1.5*1.5*0.8m</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B91E01"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大理石或石英石</w:t>
                  </w:r>
                  <w:r w:rsidR="005D3DF6"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7</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小计</w:t>
                  </w:r>
                </w:p>
              </w:tc>
              <w:tc>
                <w:tcPr>
                  <w:tcW w:w="5134" w:type="dxa"/>
                  <w:gridSpan w:val="5"/>
                  <w:tcBorders>
                    <w:top w:val="single" w:sz="4" w:space="0" w:color="auto"/>
                    <w:left w:val="nil"/>
                    <w:bottom w:val="single" w:sz="4" w:space="0" w:color="auto"/>
                    <w:right w:val="single" w:sz="4" w:space="0" w:color="000000"/>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8</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税金</w:t>
                  </w:r>
                </w:p>
              </w:tc>
              <w:tc>
                <w:tcPr>
                  <w:tcW w:w="5134" w:type="dxa"/>
                  <w:gridSpan w:val="5"/>
                  <w:tcBorders>
                    <w:top w:val="single" w:sz="4" w:space="0" w:color="auto"/>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shd w:val="clear" w:color="000000" w:fill="92D050"/>
                  <w:noWrap/>
                  <w:vAlign w:val="center"/>
                </w:tcPr>
                <w:p w:rsidR="005D3DF6" w:rsidRPr="006E5809" w:rsidRDefault="005D3DF6" w:rsidP="00FC453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r w:rsidR="00FC4531" w:rsidRPr="006E5809">
                    <w:rPr>
                      <w:rFonts w:ascii="宋体" w:hAnsi="宋体" w:cs="宋体" w:hint="eastAsia"/>
                      <w:color w:val="000000"/>
                      <w:kern w:val="0"/>
                      <w:sz w:val="22"/>
                      <w:szCs w:val="22"/>
                    </w:rPr>
                    <w:t>9</w:t>
                  </w:r>
                </w:p>
              </w:tc>
              <w:tc>
                <w:tcPr>
                  <w:tcW w:w="2386" w:type="dxa"/>
                  <w:tcBorders>
                    <w:top w:val="nil"/>
                    <w:left w:val="nil"/>
                    <w:bottom w:val="single" w:sz="4" w:space="0" w:color="auto"/>
                    <w:right w:val="single" w:sz="4" w:space="0" w:color="auto"/>
                  </w:tcBorders>
                  <w:shd w:val="clear" w:color="000000" w:fill="92D050"/>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合计</w:t>
                  </w:r>
                </w:p>
              </w:tc>
              <w:tc>
                <w:tcPr>
                  <w:tcW w:w="5134" w:type="dxa"/>
                  <w:gridSpan w:val="5"/>
                  <w:tcBorders>
                    <w:top w:val="single" w:sz="4" w:space="0" w:color="auto"/>
                    <w:left w:val="nil"/>
                    <w:bottom w:val="single" w:sz="4" w:space="0" w:color="auto"/>
                    <w:right w:val="single" w:sz="4" w:space="0" w:color="000000"/>
                  </w:tcBorders>
                  <w:shd w:val="clear" w:color="000000" w:fill="92D050"/>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shd w:val="clear" w:color="000000" w:fill="92D050"/>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shd w:val="clear" w:color="000000" w:fill="92D050"/>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三</w:t>
                  </w:r>
                </w:p>
              </w:tc>
              <w:tc>
                <w:tcPr>
                  <w:tcW w:w="4087" w:type="dxa"/>
                  <w:gridSpan w:val="2"/>
                  <w:tcBorders>
                    <w:top w:val="single" w:sz="4" w:space="0" w:color="auto"/>
                    <w:left w:val="nil"/>
                    <w:bottom w:val="single" w:sz="4" w:space="0" w:color="auto"/>
                    <w:right w:val="single" w:sz="4" w:space="0" w:color="000000"/>
                  </w:tcBorders>
                  <w:noWrap/>
                  <w:vAlign w:val="center"/>
                </w:tcPr>
                <w:p w:rsidR="005D3DF6" w:rsidRPr="006E5809" w:rsidRDefault="005D3DF6" w:rsidP="00B91E01">
                  <w:pPr>
                    <w:widowControl/>
                    <w:jc w:val="left"/>
                    <w:rPr>
                      <w:rFonts w:ascii="宋体" w:hAnsi="宋体" w:cs="宋体"/>
                      <w:b/>
                      <w:bCs/>
                      <w:color w:val="000000"/>
                      <w:kern w:val="0"/>
                      <w:sz w:val="22"/>
                      <w:szCs w:val="22"/>
                    </w:rPr>
                  </w:pPr>
                  <w:r w:rsidRPr="006E5809">
                    <w:rPr>
                      <w:rFonts w:ascii="宋体" w:hAnsi="宋体" w:cs="宋体" w:hint="eastAsia"/>
                      <w:b/>
                      <w:bCs/>
                      <w:color w:val="000000"/>
                      <w:kern w:val="0"/>
                      <w:sz w:val="22"/>
                      <w:szCs w:val="22"/>
                    </w:rPr>
                    <w:t>办公室门前地面和防撞柱脚</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1</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塌陷部分破碎</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90</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lastRenderedPageBreak/>
                    <w:t>2</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打地面</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90</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20细石混凝土5公分</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3</w:t>
                  </w:r>
                </w:p>
              </w:tc>
              <w:tc>
                <w:tcPr>
                  <w:tcW w:w="2386"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养护</w:t>
                  </w:r>
                </w:p>
              </w:tc>
              <w:tc>
                <w:tcPr>
                  <w:tcW w:w="1701"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913"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w:t>
                  </w:r>
                </w:p>
              </w:tc>
              <w:tc>
                <w:tcPr>
                  <w:tcW w:w="84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90</w:t>
                  </w:r>
                </w:p>
              </w:tc>
              <w:tc>
                <w:tcPr>
                  <w:tcW w:w="9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Pr="006E5809" w:rsidRDefault="005D3DF6" w:rsidP="00B91E01">
                  <w:pPr>
                    <w:widowControl/>
                    <w:jc w:val="center"/>
                    <w:rPr>
                      <w:rFonts w:ascii="宋体" w:hAnsi="宋体" w:cs="宋体"/>
                      <w:color w:val="000000"/>
                      <w:kern w:val="0"/>
                      <w:sz w:val="22"/>
                      <w:szCs w:val="22"/>
                    </w:rPr>
                  </w:pPr>
                  <w:r w:rsidRPr="006E5809">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Pr="006E5809" w:rsidRDefault="005D3DF6" w:rsidP="00B91E01">
                  <w:pPr>
                    <w:widowControl/>
                    <w:jc w:val="left"/>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直接费</w:t>
                  </w:r>
                </w:p>
              </w:tc>
              <w:tc>
                <w:tcPr>
                  <w:tcW w:w="1701"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人工清运及其他</w:t>
                  </w:r>
                </w:p>
              </w:tc>
              <w:tc>
                <w:tcPr>
                  <w:tcW w:w="913"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84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小计</w:t>
                  </w:r>
                </w:p>
              </w:tc>
              <w:tc>
                <w:tcPr>
                  <w:tcW w:w="5134" w:type="dxa"/>
                  <w:gridSpan w:val="5"/>
                  <w:tcBorders>
                    <w:top w:val="single" w:sz="4" w:space="0" w:color="auto"/>
                    <w:left w:val="nil"/>
                    <w:bottom w:val="single" w:sz="4" w:space="0" w:color="auto"/>
                    <w:right w:val="single" w:sz="4" w:space="0" w:color="000000"/>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2386" w:type="dxa"/>
                  <w:tcBorders>
                    <w:top w:val="nil"/>
                    <w:left w:val="nil"/>
                    <w:bottom w:val="single" w:sz="4" w:space="0" w:color="auto"/>
                    <w:right w:val="single" w:sz="4" w:space="0" w:color="auto"/>
                  </w:tcBorders>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税金</w:t>
                  </w:r>
                </w:p>
              </w:tc>
              <w:tc>
                <w:tcPr>
                  <w:tcW w:w="5134" w:type="dxa"/>
                  <w:gridSpan w:val="5"/>
                  <w:tcBorders>
                    <w:top w:val="single" w:sz="4" w:space="0" w:color="auto"/>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880"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620" w:type="dxa"/>
                  <w:tcBorders>
                    <w:top w:val="nil"/>
                    <w:left w:val="single" w:sz="4" w:space="0" w:color="auto"/>
                    <w:bottom w:val="single" w:sz="4" w:space="0" w:color="auto"/>
                    <w:right w:val="single" w:sz="4" w:space="0" w:color="auto"/>
                  </w:tcBorders>
                  <w:shd w:val="clear" w:color="000000" w:fill="92D050"/>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2386"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合计</w:t>
                  </w:r>
                </w:p>
              </w:tc>
              <w:tc>
                <w:tcPr>
                  <w:tcW w:w="5134" w:type="dxa"/>
                  <w:gridSpan w:val="5"/>
                  <w:tcBorders>
                    <w:top w:val="single" w:sz="4" w:space="0" w:color="auto"/>
                    <w:left w:val="nil"/>
                    <w:bottom w:val="single" w:sz="4" w:space="0" w:color="auto"/>
                    <w:right w:val="single" w:sz="4" w:space="0" w:color="000000"/>
                  </w:tcBorders>
                  <w:shd w:val="clear" w:color="000000" w:fill="92D050"/>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390"/>
              </w:trPr>
              <w:tc>
                <w:tcPr>
                  <w:tcW w:w="3006" w:type="dxa"/>
                  <w:gridSpan w:val="2"/>
                  <w:tcBorders>
                    <w:top w:val="single" w:sz="4" w:space="0" w:color="auto"/>
                    <w:left w:val="single" w:sz="4" w:space="0" w:color="auto"/>
                    <w:bottom w:val="single" w:sz="4" w:space="0" w:color="auto"/>
                    <w:right w:val="single" w:sz="4" w:space="0" w:color="000000"/>
                  </w:tcBorders>
                  <w:shd w:val="clear" w:color="000000" w:fill="92D050"/>
                  <w:noWrap/>
                  <w:vAlign w:val="center"/>
                </w:tcPr>
                <w:p w:rsidR="005D3DF6" w:rsidRDefault="005D3DF6" w:rsidP="00B91E01">
                  <w:pPr>
                    <w:widowControl/>
                    <w:jc w:val="center"/>
                    <w:rPr>
                      <w:rFonts w:ascii="宋体" w:hAnsi="宋体" w:cs="宋体"/>
                      <w:color w:val="000000"/>
                      <w:kern w:val="0"/>
                      <w:sz w:val="22"/>
                      <w:szCs w:val="22"/>
                    </w:rPr>
                  </w:pPr>
                  <w:r>
                    <w:rPr>
                      <w:rFonts w:ascii="宋体" w:hAnsi="宋体" w:cs="宋体" w:hint="eastAsia"/>
                      <w:color w:val="000000"/>
                      <w:kern w:val="0"/>
                      <w:sz w:val="22"/>
                      <w:szCs w:val="22"/>
                    </w:rPr>
                    <w:t>总价</w:t>
                  </w:r>
                </w:p>
              </w:tc>
              <w:tc>
                <w:tcPr>
                  <w:tcW w:w="5134" w:type="dxa"/>
                  <w:gridSpan w:val="5"/>
                  <w:tcBorders>
                    <w:top w:val="single" w:sz="4" w:space="0" w:color="auto"/>
                    <w:left w:val="nil"/>
                    <w:bottom w:val="single" w:sz="4" w:space="0" w:color="auto"/>
                    <w:right w:val="single" w:sz="4" w:space="0" w:color="auto"/>
                  </w:tcBorders>
                  <w:shd w:val="clear" w:color="000000" w:fill="92D050"/>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jc w:val="right"/>
                    <w:rPr>
                      <w:rFonts w:ascii="宋体" w:hAnsi="宋体" w:cs="宋体"/>
                      <w:color w:val="000000"/>
                      <w:kern w:val="0"/>
                      <w:sz w:val="22"/>
                      <w:szCs w:val="22"/>
                    </w:rPr>
                  </w:pPr>
                  <w:r>
                    <w:rPr>
                      <w:rFonts w:ascii="宋体" w:hAnsi="宋体" w:cs="宋体" w:hint="eastAsia"/>
                      <w:color w:val="000000"/>
                      <w:kern w:val="0"/>
                      <w:sz w:val="22"/>
                      <w:szCs w:val="22"/>
                    </w:rPr>
                    <w:t>0</w:t>
                  </w:r>
                </w:p>
              </w:tc>
              <w:tc>
                <w:tcPr>
                  <w:tcW w:w="1499"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5D3DF6" w:rsidRDefault="005D3DF6" w:rsidP="00B91E01">
            <w:pPr>
              <w:widowControl/>
              <w:spacing w:line="340" w:lineRule="exact"/>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p>
          <w:p w:rsidR="005D3DF6" w:rsidRDefault="005D3DF6" w:rsidP="00B91E01">
            <w:pPr>
              <w:widowControl/>
              <w:spacing w:line="340" w:lineRule="exact"/>
              <w:jc w:val="center"/>
              <w:rPr>
                <w:rFonts w:ascii="宋体" w:hAnsi="宋体" w:cs="宋体"/>
                <w:color w:val="000000"/>
                <w:kern w:val="0"/>
                <w:sz w:val="32"/>
                <w:szCs w:val="32"/>
              </w:rPr>
            </w:pPr>
            <w:r>
              <w:rPr>
                <w:rFonts w:ascii="宋体" w:hAnsi="宋体" w:cs="宋体" w:hint="eastAsia"/>
                <w:color w:val="000000"/>
                <w:kern w:val="0"/>
                <w:sz w:val="32"/>
                <w:szCs w:val="32"/>
              </w:rPr>
              <w:t>五金库办公室维修报价</w:t>
            </w:r>
          </w:p>
        </w:tc>
      </w:tr>
      <w:tr w:rsidR="005D3DF6" w:rsidTr="006D37F8">
        <w:trPr>
          <w:trHeight w:val="555"/>
        </w:trPr>
        <w:tc>
          <w:tcPr>
            <w:tcW w:w="709" w:type="dxa"/>
            <w:tcBorders>
              <w:top w:val="single" w:sz="4" w:space="0" w:color="auto"/>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序号</w:t>
            </w:r>
          </w:p>
        </w:tc>
        <w:tc>
          <w:tcPr>
            <w:tcW w:w="241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产品名称</w:t>
            </w:r>
          </w:p>
        </w:tc>
        <w:tc>
          <w:tcPr>
            <w:tcW w:w="1559"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产品规格</w:t>
            </w:r>
          </w:p>
        </w:tc>
        <w:tc>
          <w:tcPr>
            <w:tcW w:w="993"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参数</w:t>
            </w:r>
          </w:p>
        </w:tc>
        <w:tc>
          <w:tcPr>
            <w:tcW w:w="85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709"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数量</w:t>
            </w:r>
          </w:p>
        </w:tc>
        <w:tc>
          <w:tcPr>
            <w:tcW w:w="850"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单价/元</w:t>
            </w:r>
          </w:p>
        </w:tc>
        <w:tc>
          <w:tcPr>
            <w:tcW w:w="993"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合计/元</w:t>
            </w:r>
          </w:p>
        </w:tc>
        <w:tc>
          <w:tcPr>
            <w:tcW w:w="1417" w:type="dxa"/>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5D3DF6" w:rsidTr="00B91E01">
        <w:trPr>
          <w:trHeight w:val="414"/>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一</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房屋主体</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419"/>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2410" w:type="dxa"/>
            <w:tcBorders>
              <w:top w:val="nil"/>
              <w:left w:val="nil"/>
              <w:bottom w:val="single" w:sz="4" w:space="0" w:color="auto"/>
              <w:right w:val="single" w:sz="4" w:space="0" w:color="auto"/>
            </w:tcBorders>
            <w:noWrap/>
            <w:vAlign w:val="center"/>
          </w:tcPr>
          <w:p w:rsidR="005D3DF6" w:rsidRDefault="00FC4531"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金属面硅岩夹芯板天棚</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3.3X1.1</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60</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Default="00FC4531"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吉腾牌</w:t>
            </w:r>
            <w:r w:rsidR="005D3DF6">
              <w:rPr>
                <w:rFonts w:ascii="宋体" w:hAnsi="宋体" w:cs="宋体" w:hint="eastAsia"/>
                <w:color w:val="000000"/>
                <w:kern w:val="0"/>
                <w:sz w:val="22"/>
                <w:szCs w:val="22"/>
              </w:rPr>
              <w:t xml:space="preserve">　</w:t>
            </w:r>
          </w:p>
        </w:tc>
      </w:tr>
      <w:tr w:rsidR="005D3DF6" w:rsidTr="00B91E01">
        <w:trPr>
          <w:trHeight w:val="423"/>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U型钢、檩条</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50X50X50</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m</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416"/>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五金件、封头</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50X50</w:t>
            </w:r>
          </w:p>
        </w:tc>
        <w:tc>
          <w:tcPr>
            <w:tcW w:w="993" w:type="dxa"/>
            <w:tcBorders>
              <w:top w:val="nil"/>
              <w:left w:val="nil"/>
              <w:bottom w:val="single" w:sz="4" w:space="0" w:color="auto"/>
              <w:right w:val="single" w:sz="4" w:space="0" w:color="auto"/>
            </w:tcBorders>
            <w:noWrap/>
            <w:vAlign w:val="center"/>
          </w:tcPr>
          <w:p w:rsidR="005D3DF6" w:rsidRPr="001C35C9" w:rsidRDefault="005D3DF6" w:rsidP="00B91E01">
            <w:pPr>
              <w:widowControl/>
              <w:spacing w:line="240" w:lineRule="exact"/>
              <w:jc w:val="center"/>
              <w:rPr>
                <w:rFonts w:ascii="宋体" w:hAnsi="宋体" w:cs="宋体"/>
                <w:kern w:val="0"/>
                <w:sz w:val="22"/>
                <w:szCs w:val="22"/>
              </w:rPr>
            </w:pPr>
            <w:r w:rsidRPr="001C35C9">
              <w:rPr>
                <w:rFonts w:ascii="宋体" w:hAnsi="宋体" w:cs="宋体" w:hint="eastAsia"/>
                <w:kern w:val="0"/>
                <w:sz w:val="22"/>
                <w:szCs w:val="22"/>
              </w:rPr>
              <w:t>0.4</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28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防盗门</w:t>
            </w:r>
          </w:p>
        </w:tc>
        <w:tc>
          <w:tcPr>
            <w:tcW w:w="1559" w:type="dxa"/>
            <w:tcBorders>
              <w:top w:val="nil"/>
              <w:left w:val="nil"/>
              <w:bottom w:val="single" w:sz="4" w:space="0" w:color="auto"/>
              <w:right w:val="single" w:sz="4" w:space="0" w:color="auto"/>
            </w:tcBorders>
            <w:noWrap/>
            <w:vAlign w:val="center"/>
          </w:tcPr>
          <w:p w:rsidR="005D3DF6" w:rsidRDefault="006E5809"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2000X</w:t>
            </w:r>
            <w:r w:rsidR="005D3DF6">
              <w:rPr>
                <w:rFonts w:ascii="宋体" w:hAnsi="宋体" w:cs="宋体" w:hint="eastAsia"/>
                <w:color w:val="000000"/>
                <w:kern w:val="0"/>
                <w:sz w:val="22"/>
                <w:szCs w:val="22"/>
              </w:rPr>
              <w:t>120</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50</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樘</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Default="00FC4531"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盼盼、百升</w:t>
            </w:r>
            <w:r w:rsidR="005D3DF6">
              <w:rPr>
                <w:rFonts w:ascii="宋体" w:hAnsi="宋体" w:cs="宋体" w:hint="eastAsia"/>
                <w:color w:val="000000"/>
                <w:kern w:val="0"/>
                <w:sz w:val="22"/>
                <w:szCs w:val="22"/>
              </w:rPr>
              <w:t xml:space="preserve">　</w:t>
            </w:r>
          </w:p>
        </w:tc>
      </w:tr>
      <w:tr w:rsidR="005D3DF6" w:rsidTr="00B91E01">
        <w:trPr>
          <w:trHeight w:val="368"/>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断桥窗</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4X1.6</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65</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1.95</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Pr="006E5809" w:rsidRDefault="005D3DF6"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 xml:space="preserve">　</w:t>
            </w:r>
            <w:r w:rsidR="00B91E01" w:rsidRPr="006E5809">
              <w:rPr>
                <w:rFonts w:ascii="宋体" w:hAnsi="宋体" w:cs="宋体" w:hint="eastAsia"/>
                <w:color w:val="000000"/>
                <w:kern w:val="0"/>
                <w:sz w:val="22"/>
                <w:szCs w:val="22"/>
              </w:rPr>
              <w:t>三层玻璃</w:t>
            </w:r>
          </w:p>
        </w:tc>
      </w:tr>
      <w:tr w:rsidR="005D3DF6" w:rsidTr="00B91E01">
        <w:trPr>
          <w:trHeight w:val="376"/>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地面瓷砖</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800X800</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Pr="006E5809" w:rsidRDefault="00400506"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东鹏、冠珠</w:t>
            </w:r>
          </w:p>
        </w:tc>
      </w:tr>
      <w:tr w:rsidR="005D3DF6" w:rsidTr="00B91E01">
        <w:trPr>
          <w:trHeight w:val="398"/>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电路铺设，灯和开关</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Pr="006E5809" w:rsidRDefault="001F567F" w:rsidP="00B91E01">
            <w:pPr>
              <w:widowControl/>
              <w:spacing w:line="240" w:lineRule="exact"/>
              <w:jc w:val="center"/>
              <w:rPr>
                <w:rFonts w:ascii="宋体" w:hAnsi="宋体" w:cs="宋体"/>
                <w:color w:val="000000"/>
                <w:kern w:val="0"/>
                <w:sz w:val="22"/>
                <w:szCs w:val="22"/>
              </w:rPr>
            </w:pPr>
            <w:r w:rsidRPr="006E5809">
              <w:rPr>
                <w:rFonts w:ascii="宋体" w:hAnsi="宋体" w:cs="宋体" w:hint="eastAsia"/>
                <w:color w:val="000000"/>
                <w:kern w:val="0"/>
                <w:sz w:val="22"/>
                <w:szCs w:val="22"/>
              </w:rPr>
              <w:t>国标电线，公牛开关，led灯具</w:t>
            </w:r>
            <w:r w:rsidR="005D3DF6" w:rsidRPr="006E5809">
              <w:rPr>
                <w:rFonts w:ascii="宋体" w:hAnsi="宋体" w:cs="宋体" w:hint="eastAsia"/>
                <w:color w:val="000000"/>
                <w:kern w:val="0"/>
                <w:sz w:val="22"/>
                <w:szCs w:val="22"/>
              </w:rPr>
              <w:t xml:space="preserve">　</w:t>
            </w:r>
          </w:p>
        </w:tc>
      </w:tr>
      <w:tr w:rsidR="005D3DF6" w:rsidTr="00B91E01">
        <w:trPr>
          <w:trHeight w:val="54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网线铺设</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项目</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0</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54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小计</w:t>
            </w:r>
          </w:p>
        </w:tc>
        <w:tc>
          <w:tcPr>
            <w:tcW w:w="155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5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0.00 </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540"/>
        </w:trPr>
        <w:tc>
          <w:tcPr>
            <w:tcW w:w="709" w:type="dxa"/>
            <w:tcBorders>
              <w:top w:val="nil"/>
              <w:left w:val="single" w:sz="4" w:space="0" w:color="auto"/>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2410"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税金</w:t>
            </w:r>
          </w:p>
        </w:tc>
        <w:tc>
          <w:tcPr>
            <w:tcW w:w="4961" w:type="dxa"/>
            <w:gridSpan w:val="5"/>
            <w:tcBorders>
              <w:top w:val="single" w:sz="4" w:space="0" w:color="auto"/>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w:t>
            </w:r>
          </w:p>
        </w:tc>
        <w:tc>
          <w:tcPr>
            <w:tcW w:w="993"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0.00 </w:t>
            </w:r>
          </w:p>
        </w:tc>
        <w:tc>
          <w:tcPr>
            <w:tcW w:w="1417" w:type="dxa"/>
            <w:tcBorders>
              <w:top w:val="nil"/>
              <w:left w:val="nil"/>
              <w:bottom w:val="single" w:sz="4" w:space="0" w:color="auto"/>
              <w:right w:val="single" w:sz="4" w:space="0" w:color="auto"/>
            </w:tcBorders>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D3DF6" w:rsidTr="00B91E01">
        <w:trPr>
          <w:trHeight w:val="585"/>
        </w:trPr>
        <w:tc>
          <w:tcPr>
            <w:tcW w:w="709" w:type="dxa"/>
            <w:tcBorders>
              <w:top w:val="nil"/>
              <w:left w:val="single" w:sz="4" w:space="0" w:color="auto"/>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2410"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总价</w:t>
            </w:r>
          </w:p>
        </w:tc>
        <w:tc>
          <w:tcPr>
            <w:tcW w:w="4961" w:type="dxa"/>
            <w:gridSpan w:val="5"/>
            <w:tcBorders>
              <w:top w:val="single" w:sz="4" w:space="0" w:color="auto"/>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93"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0.00 </w:t>
            </w:r>
          </w:p>
        </w:tc>
        <w:tc>
          <w:tcPr>
            <w:tcW w:w="1417" w:type="dxa"/>
            <w:tcBorders>
              <w:top w:val="nil"/>
              <w:left w:val="nil"/>
              <w:bottom w:val="single" w:sz="4" w:space="0" w:color="auto"/>
              <w:right w:val="single" w:sz="4" w:space="0" w:color="auto"/>
            </w:tcBorders>
            <w:shd w:val="clear" w:color="000000" w:fill="92D050"/>
            <w:noWrap/>
            <w:vAlign w:val="center"/>
          </w:tcPr>
          <w:p w:rsidR="005D3DF6" w:rsidRDefault="005D3DF6" w:rsidP="00B91E01">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5D3DF6" w:rsidRDefault="005D3DF6" w:rsidP="005D3DF6">
      <w:pPr>
        <w:spacing w:line="240" w:lineRule="exact"/>
        <w:rPr>
          <w:rFonts w:ascii="宋体" w:hAnsi="宋体"/>
          <w:b/>
          <w:sz w:val="24"/>
        </w:rPr>
      </w:pPr>
    </w:p>
    <w:p w:rsidR="00AC25F0" w:rsidRDefault="00AC25F0"/>
    <w:sectPr w:rsidR="00AC25F0" w:rsidSect="00EB7D84">
      <w:footerReference w:type="default" r:id="rId12"/>
      <w:type w:val="continuous"/>
      <w:pgSz w:w="11906" w:h="16838"/>
      <w:pgMar w:top="0" w:right="1700" w:bottom="993"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95E" w:rsidRDefault="00C1695E" w:rsidP="005D3DF6">
      <w:r>
        <w:separator/>
      </w:r>
    </w:p>
  </w:endnote>
  <w:endnote w:type="continuationSeparator" w:id="1">
    <w:p w:rsidR="00C1695E" w:rsidRDefault="00C1695E" w:rsidP="005D3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宋体"/>
    <w:panose1 w:val="00000000000000000000"/>
    <w:charset w:val="86"/>
    <w:family w:val="roman"/>
    <w:notTrueType/>
    <w:pitch w:val="default"/>
    <w:sig w:usb0="00000000" w:usb1="00000000" w:usb2="00000000" w:usb3="00000000" w:csb0="00000000" w:csb1="00000000"/>
  </w:font>
  <w:font w:name="华文宋体">
    <w:altName w:val="hakuyoxingshu7000"/>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01" w:rsidRDefault="00DD7179">
    <w:pPr>
      <w:pStyle w:val="ab"/>
      <w:framePr w:wrap="around" w:vAnchor="text" w:hAnchor="margin" w:xAlign="center" w:y="1"/>
      <w:rPr>
        <w:rStyle w:val="af2"/>
      </w:rPr>
    </w:pPr>
    <w:r>
      <w:rPr>
        <w:rStyle w:val="af2"/>
      </w:rPr>
      <w:fldChar w:fldCharType="begin"/>
    </w:r>
    <w:r w:rsidR="00B91E01">
      <w:rPr>
        <w:rStyle w:val="af2"/>
      </w:rPr>
      <w:instrText xml:space="preserve">PAGE  </w:instrText>
    </w:r>
    <w:r>
      <w:rPr>
        <w:rStyle w:val="af2"/>
      </w:rPr>
      <w:fldChar w:fldCharType="end"/>
    </w:r>
  </w:p>
  <w:p w:rsidR="00B91E01" w:rsidRDefault="00B91E01">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01" w:rsidRDefault="00DD7179">
    <w:pPr>
      <w:pStyle w:val="ab"/>
      <w:jc w:val="center"/>
    </w:pPr>
    <w:r>
      <w:fldChar w:fldCharType="begin"/>
    </w:r>
    <w:r w:rsidR="00B91E01">
      <w:instrText>PAGE   \* MERGEFORMAT</w:instrText>
    </w:r>
    <w:r>
      <w:fldChar w:fldCharType="separate"/>
    </w:r>
    <w:r w:rsidR="00451608" w:rsidRPr="00451608">
      <w:rPr>
        <w:noProof/>
        <w:lang w:val="zh-CN"/>
      </w:rPr>
      <w:t>-</w:t>
    </w:r>
    <w:r w:rsidR="00451608">
      <w:rPr>
        <w:noProof/>
      </w:rPr>
      <w:t xml:space="preserve"> 1 -</w:t>
    </w:r>
    <w:r>
      <w:fldChar w:fldCharType="end"/>
    </w:r>
  </w:p>
  <w:p w:rsidR="00B91E01" w:rsidRDefault="00B91E01">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01" w:rsidRDefault="00DD7179">
    <w:pPr>
      <w:pStyle w:val="ab"/>
      <w:jc w:val="center"/>
    </w:pPr>
    <w:r>
      <w:fldChar w:fldCharType="begin"/>
    </w:r>
    <w:r w:rsidR="00B91E01">
      <w:instrText xml:space="preserve"> PAGE   \* MERGEFORMAT </w:instrText>
    </w:r>
    <w:r>
      <w:fldChar w:fldCharType="separate"/>
    </w:r>
    <w:r w:rsidR="006D37F8" w:rsidRPr="006D37F8">
      <w:rPr>
        <w:noProof/>
        <w:lang w:val="zh-CN"/>
      </w:rPr>
      <w:t>9</w:t>
    </w:r>
    <w:r>
      <w:fldChar w:fldCharType="end"/>
    </w:r>
  </w:p>
  <w:p w:rsidR="00B91E01" w:rsidRDefault="00B91E01">
    <w:pPr>
      <w:pStyle w:val="ab"/>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95E" w:rsidRDefault="00C1695E" w:rsidP="005D3DF6">
      <w:r>
        <w:separator/>
      </w:r>
    </w:p>
  </w:footnote>
  <w:footnote w:type="continuationSeparator" w:id="1">
    <w:p w:rsidR="00C1695E" w:rsidRDefault="00C1695E" w:rsidP="005D3D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01" w:rsidRDefault="00451608">
    <w:pPr>
      <w:pStyle w:val="aa"/>
      <w:pBdr>
        <w:bottom w:val="none" w:sz="0" w:space="0" w:color="auto"/>
      </w:pBdr>
      <w:jc w:val="both"/>
    </w:pPr>
    <w:r w:rsidRPr="00DD7179">
      <w:rPr>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5" type="#_x0000_t75" alt="说明: EA4$U[D[6V[XE4ID]{$TP4L" style="width:1in;height:28.45pt;mso-position-horizontal-relative:page;mso-position-vertical-relative:page">
          <v:imagedata r:id="rId1" o:title="EA4$U[D[6V[XE4ID]{$TP4L"/>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E01" w:rsidRDefault="00451608">
    <w:pPr>
      <w:pStyle w:val="aa"/>
      <w:jc w:val="both"/>
      <w:rPr>
        <w:szCs w:val="36"/>
      </w:rPr>
    </w:pPr>
    <w:r w:rsidRPr="00DD7179">
      <w:rPr>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说明: EA4$U[D[6V[XE4ID]{$TP4L" style="width:1in;height:28.45pt;mso-position-horizontal-relative:page;mso-position-vertical-relative:page">
          <v:imagedata r:id="rId1" o:title="EA4$U[D[6V[XE4ID]{$TP4L"/>
        </v:shape>
      </w:pict>
    </w:r>
  </w:p>
  <w:p w:rsidR="00B91E01" w:rsidRDefault="00B91E01">
    <w:pPr>
      <w:pStyle w:val="aa"/>
      <w:jc w:val="both"/>
    </w:pPr>
  </w:p>
  <w:p w:rsidR="00B91E01" w:rsidRDefault="00B91E0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2">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3DF6"/>
    <w:rsid w:val="001415B8"/>
    <w:rsid w:val="00147927"/>
    <w:rsid w:val="001C35C9"/>
    <w:rsid w:val="001E1F04"/>
    <w:rsid w:val="001F567F"/>
    <w:rsid w:val="00265382"/>
    <w:rsid w:val="00400506"/>
    <w:rsid w:val="004026AE"/>
    <w:rsid w:val="00451608"/>
    <w:rsid w:val="0056463C"/>
    <w:rsid w:val="005D3DF6"/>
    <w:rsid w:val="0060027C"/>
    <w:rsid w:val="006D37F8"/>
    <w:rsid w:val="006E5809"/>
    <w:rsid w:val="007704EB"/>
    <w:rsid w:val="007A4297"/>
    <w:rsid w:val="008A1AF0"/>
    <w:rsid w:val="00974207"/>
    <w:rsid w:val="00A05EF7"/>
    <w:rsid w:val="00A26A87"/>
    <w:rsid w:val="00AA1351"/>
    <w:rsid w:val="00AC1B21"/>
    <w:rsid w:val="00AC25F0"/>
    <w:rsid w:val="00AE49DE"/>
    <w:rsid w:val="00AE595A"/>
    <w:rsid w:val="00AF29F9"/>
    <w:rsid w:val="00B91E01"/>
    <w:rsid w:val="00C1695E"/>
    <w:rsid w:val="00C615E2"/>
    <w:rsid w:val="00CC2B5A"/>
    <w:rsid w:val="00D3000A"/>
    <w:rsid w:val="00DD7179"/>
    <w:rsid w:val="00E0308B"/>
    <w:rsid w:val="00EB7D84"/>
    <w:rsid w:val="00FC45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5D3DF6"/>
    <w:pPr>
      <w:widowControl w:val="0"/>
      <w:jc w:val="both"/>
    </w:pPr>
    <w:rPr>
      <w:rFonts w:ascii="Times New Roman" w:eastAsia="宋体" w:hAnsi="Times New Roman" w:cs="Times New Roman"/>
      <w:szCs w:val="24"/>
    </w:rPr>
  </w:style>
  <w:style w:type="paragraph" w:styleId="3">
    <w:name w:val="heading 3"/>
    <w:basedOn w:val="a6"/>
    <w:next w:val="a6"/>
    <w:link w:val="3Char"/>
    <w:qFormat/>
    <w:rsid w:val="005D3DF6"/>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Char"/>
    <w:uiPriority w:val="99"/>
    <w:unhideWhenUsed/>
    <w:rsid w:val="005D3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rsid w:val="005D3DF6"/>
    <w:rPr>
      <w:sz w:val="18"/>
      <w:szCs w:val="18"/>
    </w:rPr>
  </w:style>
  <w:style w:type="paragraph" w:styleId="ab">
    <w:name w:val="footer"/>
    <w:basedOn w:val="a6"/>
    <w:link w:val="Char0"/>
    <w:uiPriority w:val="99"/>
    <w:unhideWhenUsed/>
    <w:rsid w:val="005D3DF6"/>
    <w:pPr>
      <w:tabs>
        <w:tab w:val="center" w:pos="4153"/>
        <w:tab w:val="right" w:pos="8306"/>
      </w:tabs>
      <w:snapToGrid w:val="0"/>
      <w:jc w:val="left"/>
    </w:pPr>
    <w:rPr>
      <w:sz w:val="18"/>
      <w:szCs w:val="18"/>
    </w:rPr>
  </w:style>
  <w:style w:type="character" w:customStyle="1" w:styleId="Char0">
    <w:name w:val="页脚 Char"/>
    <w:basedOn w:val="a7"/>
    <w:link w:val="ab"/>
    <w:uiPriority w:val="99"/>
    <w:rsid w:val="005D3DF6"/>
    <w:rPr>
      <w:sz w:val="18"/>
      <w:szCs w:val="18"/>
    </w:rPr>
  </w:style>
  <w:style w:type="character" w:customStyle="1" w:styleId="3Char">
    <w:name w:val="标题 3 Char"/>
    <w:basedOn w:val="a7"/>
    <w:link w:val="3"/>
    <w:rsid w:val="005D3DF6"/>
    <w:rPr>
      <w:rFonts w:ascii="Times New Roman" w:eastAsia="宋体" w:hAnsi="Times New Roman" w:cs="Times New Roman"/>
      <w:b/>
      <w:bCs/>
      <w:sz w:val="32"/>
      <w:szCs w:val="32"/>
    </w:rPr>
  </w:style>
  <w:style w:type="paragraph" w:styleId="ac">
    <w:name w:val="Normal Indent"/>
    <w:basedOn w:val="a6"/>
    <w:rsid w:val="005D3DF6"/>
    <w:pPr>
      <w:ind w:firstLine="420"/>
    </w:pPr>
    <w:rPr>
      <w:szCs w:val="20"/>
    </w:rPr>
  </w:style>
  <w:style w:type="paragraph" w:styleId="ad">
    <w:name w:val="Plain Text"/>
    <w:basedOn w:val="a6"/>
    <w:link w:val="Char1"/>
    <w:rsid w:val="005D3DF6"/>
    <w:rPr>
      <w:rFonts w:ascii="宋体" w:hAnsi="Courier New" w:cs="金山简魏碑"/>
      <w:szCs w:val="21"/>
    </w:rPr>
  </w:style>
  <w:style w:type="character" w:customStyle="1" w:styleId="Char1">
    <w:name w:val="纯文本 Char"/>
    <w:basedOn w:val="a7"/>
    <w:link w:val="ad"/>
    <w:rsid w:val="005D3DF6"/>
    <w:rPr>
      <w:rFonts w:ascii="宋体" w:eastAsia="宋体" w:hAnsi="Courier New" w:cs="金山简魏碑"/>
      <w:szCs w:val="21"/>
    </w:rPr>
  </w:style>
  <w:style w:type="paragraph" w:styleId="ae">
    <w:name w:val="Date"/>
    <w:basedOn w:val="a6"/>
    <w:next w:val="a6"/>
    <w:link w:val="Char2"/>
    <w:rsid w:val="005D3DF6"/>
    <w:pPr>
      <w:ind w:leftChars="2500" w:left="100"/>
    </w:pPr>
  </w:style>
  <w:style w:type="character" w:customStyle="1" w:styleId="Char2">
    <w:name w:val="日期 Char"/>
    <w:basedOn w:val="a7"/>
    <w:link w:val="ae"/>
    <w:rsid w:val="005D3DF6"/>
    <w:rPr>
      <w:rFonts w:ascii="Times New Roman" w:eastAsia="宋体" w:hAnsi="Times New Roman" w:cs="Times New Roman"/>
      <w:szCs w:val="24"/>
    </w:rPr>
  </w:style>
  <w:style w:type="paragraph" w:styleId="af">
    <w:name w:val="Balloon Text"/>
    <w:basedOn w:val="a6"/>
    <w:link w:val="Char3"/>
    <w:semiHidden/>
    <w:rsid w:val="005D3DF6"/>
    <w:rPr>
      <w:sz w:val="18"/>
      <w:szCs w:val="18"/>
    </w:rPr>
  </w:style>
  <w:style w:type="character" w:customStyle="1" w:styleId="Char3">
    <w:name w:val="批注框文本 Char"/>
    <w:basedOn w:val="a7"/>
    <w:link w:val="af"/>
    <w:semiHidden/>
    <w:rsid w:val="005D3DF6"/>
    <w:rPr>
      <w:rFonts w:ascii="Times New Roman" w:eastAsia="宋体" w:hAnsi="Times New Roman" w:cs="Times New Roman"/>
      <w:sz w:val="18"/>
      <w:szCs w:val="18"/>
    </w:rPr>
  </w:style>
  <w:style w:type="paragraph" w:styleId="af0">
    <w:name w:val="Normal (Web)"/>
    <w:basedOn w:val="a6"/>
    <w:uiPriority w:val="99"/>
    <w:unhideWhenUsed/>
    <w:rsid w:val="005D3DF6"/>
    <w:pPr>
      <w:widowControl/>
      <w:spacing w:before="100" w:beforeAutospacing="1" w:after="100" w:afterAutospacing="1"/>
      <w:jc w:val="left"/>
    </w:pPr>
    <w:rPr>
      <w:rFonts w:ascii="宋体" w:hAnsi="宋体" w:cs="宋体"/>
      <w:kern w:val="0"/>
      <w:sz w:val="24"/>
    </w:rPr>
  </w:style>
  <w:style w:type="table" w:styleId="af1">
    <w:name w:val="Table Grid"/>
    <w:basedOn w:val="a8"/>
    <w:rsid w:val="005D3DF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6"/>
    <w:rsid w:val="005D3DF6"/>
    <w:rPr>
      <w:rFonts w:ascii="Arial" w:hAnsi="Arial" w:cs="Arial"/>
    </w:rPr>
  </w:style>
  <w:style w:type="character" w:styleId="af2">
    <w:name w:val="page number"/>
    <w:basedOn w:val="a7"/>
    <w:rsid w:val="005D3DF6"/>
  </w:style>
  <w:style w:type="character" w:styleId="af3">
    <w:name w:val="FollowedHyperlink"/>
    <w:rsid w:val="005D3DF6"/>
    <w:rPr>
      <w:color w:val="800080"/>
      <w:u w:val="single"/>
    </w:rPr>
  </w:style>
  <w:style w:type="character" w:styleId="af4">
    <w:name w:val="Hyperlink"/>
    <w:rsid w:val="005D3DF6"/>
    <w:rPr>
      <w:color w:val="0000FF"/>
      <w:u w:val="single"/>
    </w:rPr>
  </w:style>
  <w:style w:type="paragraph" w:customStyle="1" w:styleId="Char10">
    <w:name w:val="Char1"/>
    <w:basedOn w:val="a6"/>
    <w:rsid w:val="005D3DF6"/>
    <w:pPr>
      <w:widowControl/>
      <w:spacing w:after="160" w:line="240" w:lineRule="exact"/>
      <w:jc w:val="left"/>
    </w:pPr>
    <w:rPr>
      <w:rFonts w:ascii="Verdana" w:eastAsia="仿宋_GB2312" w:hAnsi="Verdana"/>
      <w:kern w:val="0"/>
      <w:sz w:val="24"/>
      <w:szCs w:val="20"/>
      <w:lang w:eastAsia="en-US"/>
    </w:rPr>
  </w:style>
  <w:style w:type="paragraph" w:customStyle="1" w:styleId="af5">
    <w:name w:val="段"/>
    <w:rsid w:val="005D3DF6"/>
    <w:pPr>
      <w:autoSpaceDE w:val="0"/>
      <w:autoSpaceDN w:val="0"/>
      <w:ind w:firstLineChars="200" w:firstLine="200"/>
      <w:jc w:val="both"/>
    </w:pPr>
    <w:rPr>
      <w:rFonts w:ascii="宋体" w:eastAsia="宋体" w:hAnsi="Times New Roman" w:cs="Times New Roman"/>
      <w:kern w:val="0"/>
      <w:szCs w:val="20"/>
    </w:rPr>
  </w:style>
  <w:style w:type="paragraph" w:customStyle="1" w:styleId="af6">
    <w:name w:val="章标题"/>
    <w:next w:val="af5"/>
    <w:link w:val="Char5"/>
    <w:rsid w:val="005D3DF6"/>
    <w:pPr>
      <w:spacing w:beforeLines="50" w:afterLines="50"/>
      <w:jc w:val="both"/>
      <w:outlineLvl w:val="1"/>
    </w:pPr>
    <w:rPr>
      <w:rFonts w:ascii="黑体" w:eastAsia="黑体" w:hAnsi="Times New Roman" w:cs="Times New Roman"/>
      <w:kern w:val="0"/>
      <w:szCs w:val="20"/>
    </w:rPr>
  </w:style>
  <w:style w:type="character" w:customStyle="1" w:styleId="Char5">
    <w:name w:val="章标题 Char"/>
    <w:link w:val="af6"/>
    <w:rsid w:val="005D3DF6"/>
    <w:rPr>
      <w:rFonts w:ascii="黑体" w:eastAsia="黑体" w:hAnsi="Times New Roman" w:cs="Times New Roman"/>
      <w:kern w:val="0"/>
      <w:szCs w:val="20"/>
    </w:rPr>
  </w:style>
  <w:style w:type="paragraph" w:customStyle="1" w:styleId="af7">
    <w:name w:val="一级条标题"/>
    <w:next w:val="af5"/>
    <w:link w:val="Char6"/>
    <w:rsid w:val="005D3DF6"/>
    <w:pPr>
      <w:outlineLvl w:val="2"/>
    </w:pPr>
    <w:rPr>
      <w:rFonts w:ascii="Times New Roman" w:eastAsia="黑体" w:hAnsi="Times New Roman" w:cs="Times New Roman"/>
      <w:kern w:val="0"/>
      <w:szCs w:val="20"/>
    </w:rPr>
  </w:style>
  <w:style w:type="character" w:customStyle="1" w:styleId="Char6">
    <w:name w:val="一级条标题 Char"/>
    <w:basedOn w:val="Char5"/>
    <w:link w:val="af7"/>
    <w:rsid w:val="005D3DF6"/>
    <w:rPr>
      <w:rFonts w:ascii="Times New Roman" w:eastAsia="黑体" w:hAnsi="Times New Roman" w:cs="Times New Roman"/>
      <w:kern w:val="0"/>
      <w:szCs w:val="20"/>
    </w:rPr>
  </w:style>
  <w:style w:type="paragraph" w:customStyle="1" w:styleId="af8">
    <w:name w:val="二级条标题"/>
    <w:basedOn w:val="af7"/>
    <w:next w:val="af5"/>
    <w:link w:val="Char7"/>
    <w:rsid w:val="005D3DF6"/>
    <w:pPr>
      <w:tabs>
        <w:tab w:val="left" w:pos="2100"/>
      </w:tabs>
      <w:ind w:left="2100" w:hanging="420"/>
      <w:outlineLvl w:val="3"/>
    </w:pPr>
  </w:style>
  <w:style w:type="character" w:customStyle="1" w:styleId="Char7">
    <w:name w:val="二级条标题 Char"/>
    <w:basedOn w:val="Char6"/>
    <w:link w:val="af8"/>
    <w:rsid w:val="005D3DF6"/>
    <w:rPr>
      <w:rFonts w:ascii="Times New Roman" w:eastAsia="黑体" w:hAnsi="Times New Roman" w:cs="Times New Roman"/>
      <w:kern w:val="0"/>
      <w:szCs w:val="20"/>
    </w:rPr>
  </w:style>
  <w:style w:type="paragraph" w:customStyle="1" w:styleId="af9">
    <w:name w:val="目次、标准名称标题"/>
    <w:basedOn w:val="a6"/>
    <w:next w:val="af5"/>
    <w:rsid w:val="005D3DF6"/>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附录标识"/>
    <w:basedOn w:val="a6"/>
    <w:rsid w:val="005D3DF6"/>
    <w:pPr>
      <w:widowControl/>
      <w:numPr>
        <w:numId w:val="1"/>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0">
    <w:name w:val="附录表标题"/>
    <w:next w:val="af5"/>
    <w:rsid w:val="005D3DF6"/>
    <w:pPr>
      <w:numPr>
        <w:numId w:val="2"/>
      </w:numPr>
      <w:jc w:val="center"/>
      <w:textAlignment w:val="baseline"/>
    </w:pPr>
    <w:rPr>
      <w:rFonts w:ascii="黑体" w:eastAsia="黑体" w:hAnsi="Times New Roman" w:cs="Times New Roman"/>
      <w:kern w:val="21"/>
      <w:szCs w:val="20"/>
    </w:rPr>
  </w:style>
  <w:style w:type="paragraph" w:customStyle="1" w:styleId="a5">
    <w:name w:val="附录章标题"/>
    <w:next w:val="af5"/>
    <w:rsid w:val="005D3DF6"/>
    <w:pPr>
      <w:numPr>
        <w:ilvl w:val="1"/>
        <w:numId w:val="3"/>
      </w:numPr>
      <w:tabs>
        <w:tab w:val="left" w:pos="1440"/>
      </w:tabs>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1">
    <w:name w:val="附录一级条标题"/>
    <w:basedOn w:val="a5"/>
    <w:next w:val="af5"/>
    <w:rsid w:val="005D3DF6"/>
    <w:pPr>
      <w:numPr>
        <w:ilvl w:val="2"/>
        <w:numId w:val="2"/>
      </w:numPr>
      <w:tabs>
        <w:tab w:val="clear" w:pos="1440"/>
      </w:tabs>
      <w:autoSpaceDN w:val="0"/>
      <w:spacing w:beforeLines="0" w:afterLines="0"/>
      <w:outlineLvl w:val="2"/>
    </w:pPr>
  </w:style>
  <w:style w:type="paragraph" w:customStyle="1" w:styleId="a2">
    <w:name w:val="附录三级条标题"/>
    <w:basedOn w:val="a6"/>
    <w:next w:val="af5"/>
    <w:rsid w:val="005D3DF6"/>
    <w:pPr>
      <w:widowControl/>
      <w:numPr>
        <w:ilvl w:val="3"/>
        <w:numId w:val="2"/>
      </w:numPr>
      <w:wordWrap w:val="0"/>
      <w:overflowPunct w:val="0"/>
      <w:autoSpaceDE w:val="0"/>
      <w:autoSpaceDN w:val="0"/>
      <w:textAlignment w:val="baseline"/>
      <w:outlineLvl w:val="4"/>
    </w:pPr>
    <w:rPr>
      <w:rFonts w:ascii="黑体" w:eastAsia="黑体"/>
      <w:kern w:val="21"/>
      <w:szCs w:val="20"/>
    </w:rPr>
  </w:style>
  <w:style w:type="paragraph" w:customStyle="1" w:styleId="a3">
    <w:name w:val="附录四级条标题"/>
    <w:basedOn w:val="a2"/>
    <w:next w:val="af5"/>
    <w:rsid w:val="005D3DF6"/>
    <w:pPr>
      <w:numPr>
        <w:ilvl w:val="4"/>
      </w:numPr>
      <w:outlineLvl w:val="5"/>
    </w:pPr>
  </w:style>
  <w:style w:type="paragraph" w:customStyle="1" w:styleId="a4">
    <w:name w:val="附录图标题"/>
    <w:next w:val="af5"/>
    <w:rsid w:val="005D3DF6"/>
    <w:pPr>
      <w:numPr>
        <w:ilvl w:val="5"/>
        <w:numId w:val="2"/>
      </w:numPr>
      <w:jc w:val="center"/>
    </w:pPr>
    <w:rPr>
      <w:rFonts w:ascii="黑体" w:eastAsia="黑体" w:hAnsi="Times New Roman" w:cs="Times New Roman"/>
      <w:kern w:val="0"/>
      <w:szCs w:val="20"/>
    </w:rPr>
  </w:style>
  <w:style w:type="character" w:customStyle="1" w:styleId="afa">
    <w:name w:val="个人答复风格"/>
    <w:rsid w:val="005D3DF6"/>
    <w:rPr>
      <w:rFonts w:ascii="Arial" w:eastAsia="宋体" w:hAnsi="Arial" w:cs="Arial"/>
      <w:color w:val="auto"/>
      <w:sz w:val="20"/>
    </w:rPr>
  </w:style>
  <w:style w:type="character" w:customStyle="1" w:styleId="afb">
    <w:name w:val="页脚 字符"/>
    <w:uiPriority w:val="99"/>
    <w:rsid w:val="005D3DF6"/>
  </w:style>
  <w:style w:type="paragraph" w:styleId="afc">
    <w:name w:val="No Spacing"/>
    <w:uiPriority w:val="1"/>
    <w:qFormat/>
    <w:rsid w:val="005D3DF6"/>
    <w:pPr>
      <w:widowControl w:val="0"/>
      <w:jc w:val="both"/>
    </w:pPr>
    <w:rPr>
      <w:rFonts w:ascii="Calibri" w:eastAsia="宋体" w:hAnsi="Calibri" w:cs="Times New Roman"/>
    </w:rPr>
  </w:style>
  <w:style w:type="paragraph" w:customStyle="1" w:styleId="afd">
    <w:name w:val="正文 + 宋体"/>
    <w:basedOn w:val="a6"/>
    <w:rsid w:val="005D3DF6"/>
    <w:pPr>
      <w:spacing w:line="300" w:lineRule="auto"/>
      <w:jc w:val="center"/>
    </w:pPr>
    <w:rPr>
      <w:rFonts w:ascii="宋体" w:hAnsi="宋体"/>
      <w:b/>
      <w:sz w:val="48"/>
      <w:szCs w:val="5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882</Words>
  <Characters>5028</Characters>
  <Application>Microsoft Office Word</Application>
  <DocSecurity>0</DocSecurity>
  <Lines>41</Lines>
  <Paragraphs>11</Paragraphs>
  <ScaleCrop>false</ScaleCrop>
  <Company>微软中国</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14</cp:revision>
  <dcterms:created xsi:type="dcterms:W3CDTF">2022-07-11T02:36:00Z</dcterms:created>
  <dcterms:modified xsi:type="dcterms:W3CDTF">2022-07-11T07:22:00Z</dcterms:modified>
</cp:coreProperties>
</file>