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DFB4C" w14:textId="77777777" w:rsidR="00FD3DC2" w:rsidRDefault="00EB61F9">
      <w:pPr>
        <w:spacing w:line="300" w:lineRule="auto"/>
        <w:jc w:val="center"/>
        <w:rPr>
          <w:rFonts w:ascii="宋体" w:hAnsi="宋体"/>
          <w:b/>
          <w:sz w:val="52"/>
          <w:szCs w:val="56"/>
          <w:shd w:val="clear" w:color="auto" w:fill="FFFFFF"/>
        </w:rPr>
      </w:pPr>
      <w:r>
        <w:rPr>
          <w:rFonts w:ascii="宋体" w:hAnsi="宋体" w:hint="eastAsia"/>
          <w:b/>
          <w:sz w:val="52"/>
          <w:szCs w:val="56"/>
          <w:shd w:val="clear" w:color="auto" w:fill="FFFFFF"/>
        </w:rPr>
        <w:t>吉安润田矿泉水有限责任公司</w:t>
      </w:r>
    </w:p>
    <w:p w14:paraId="783E8C5D" w14:textId="77777777" w:rsidR="00FD3DC2" w:rsidRDefault="00EB61F9">
      <w:pPr>
        <w:spacing w:line="300" w:lineRule="auto"/>
        <w:jc w:val="center"/>
        <w:rPr>
          <w:rFonts w:ascii="宋体" w:hAnsi="宋体"/>
          <w:b/>
          <w:sz w:val="52"/>
          <w:szCs w:val="56"/>
          <w:shd w:val="clear" w:color="auto" w:fill="FFFFFF"/>
        </w:rPr>
      </w:pPr>
      <w:r>
        <w:rPr>
          <w:rFonts w:ascii="宋体" w:hAnsi="宋体" w:hint="eastAsia"/>
          <w:b/>
          <w:sz w:val="52"/>
          <w:szCs w:val="56"/>
          <w:shd w:val="clear" w:color="auto" w:fill="FFFFFF"/>
        </w:rPr>
        <w:t>保安保洁和绿化养护服</w:t>
      </w:r>
      <w:bookmarkStart w:id="0" w:name="_GoBack"/>
      <w:bookmarkEnd w:id="0"/>
      <w:r>
        <w:rPr>
          <w:rFonts w:ascii="宋体" w:hAnsi="宋体" w:hint="eastAsia"/>
          <w:b/>
          <w:sz w:val="52"/>
          <w:szCs w:val="56"/>
          <w:shd w:val="clear" w:color="auto" w:fill="FFFFFF"/>
        </w:rPr>
        <w:t>务采购项目</w:t>
      </w:r>
    </w:p>
    <w:p w14:paraId="129BD26F" w14:textId="77777777" w:rsidR="00FD3DC2" w:rsidRDefault="00FD3DC2">
      <w:pPr>
        <w:rPr>
          <w:rFonts w:ascii="宋体" w:hAnsi="宋体"/>
          <w:sz w:val="34"/>
          <w:shd w:val="clear" w:color="auto" w:fill="FFFFFF"/>
        </w:rPr>
      </w:pPr>
    </w:p>
    <w:p w14:paraId="7EE4AF88" w14:textId="77777777" w:rsidR="00FD3DC2" w:rsidRDefault="00FD3DC2">
      <w:pPr>
        <w:rPr>
          <w:rFonts w:ascii="宋体" w:hAnsi="宋体"/>
          <w:sz w:val="34"/>
          <w:shd w:val="clear" w:color="auto" w:fill="FFFFFF"/>
        </w:rPr>
      </w:pPr>
    </w:p>
    <w:p w14:paraId="262EF1FD" w14:textId="77777777" w:rsidR="00FD3DC2" w:rsidRDefault="00FD3DC2">
      <w:pPr>
        <w:jc w:val="center"/>
        <w:rPr>
          <w:rFonts w:ascii="宋体" w:hAnsi="宋体"/>
          <w:b/>
          <w:sz w:val="84"/>
          <w:shd w:val="clear" w:color="auto" w:fill="FFFFFF"/>
        </w:rPr>
      </w:pPr>
    </w:p>
    <w:p w14:paraId="72063ADE" w14:textId="77777777" w:rsidR="00FD3DC2" w:rsidRDefault="00FD3DC2">
      <w:pPr>
        <w:jc w:val="center"/>
        <w:rPr>
          <w:rFonts w:ascii="宋体" w:hAnsi="宋体"/>
          <w:b/>
          <w:sz w:val="84"/>
          <w:shd w:val="clear" w:color="auto" w:fill="FFFFFF"/>
        </w:rPr>
      </w:pPr>
    </w:p>
    <w:p w14:paraId="740D4D2F" w14:textId="77777777" w:rsidR="00FD3DC2" w:rsidRDefault="00EB61F9">
      <w:pPr>
        <w:jc w:val="center"/>
        <w:rPr>
          <w:rFonts w:ascii="宋体" w:hAnsi="宋体"/>
          <w:sz w:val="28"/>
          <w:shd w:val="clear" w:color="auto" w:fill="FFFFFF"/>
        </w:rPr>
      </w:pPr>
      <w:r>
        <w:rPr>
          <w:rFonts w:ascii="宋体" w:hAnsi="宋体" w:hint="eastAsia"/>
          <w:b/>
          <w:sz w:val="84"/>
          <w:shd w:val="clear" w:color="auto" w:fill="FFFFFF"/>
        </w:rPr>
        <w:t>邀标文件</w:t>
      </w:r>
    </w:p>
    <w:p w14:paraId="3D56EBB3" w14:textId="77777777" w:rsidR="00FD3DC2" w:rsidRDefault="00FD3DC2">
      <w:pPr>
        <w:rPr>
          <w:rFonts w:ascii="宋体" w:hAnsi="宋体"/>
          <w:sz w:val="28"/>
          <w:shd w:val="clear" w:color="auto" w:fill="FFFFFF"/>
        </w:rPr>
      </w:pPr>
    </w:p>
    <w:p w14:paraId="4A9D13F5" w14:textId="77777777" w:rsidR="00FD3DC2" w:rsidRDefault="00FD3DC2">
      <w:pPr>
        <w:rPr>
          <w:rFonts w:ascii="宋体" w:hAnsi="宋体"/>
          <w:sz w:val="30"/>
          <w:shd w:val="clear" w:color="auto" w:fill="FFFFFF"/>
        </w:rPr>
      </w:pPr>
    </w:p>
    <w:p w14:paraId="0713875B" w14:textId="77777777" w:rsidR="00FD3DC2" w:rsidRDefault="00FD3DC2">
      <w:pPr>
        <w:rPr>
          <w:rFonts w:ascii="宋体" w:hAnsi="宋体"/>
          <w:sz w:val="28"/>
          <w:shd w:val="clear" w:color="auto" w:fill="FFFFFF"/>
        </w:rPr>
      </w:pPr>
    </w:p>
    <w:p w14:paraId="133C7060" w14:textId="77777777" w:rsidR="00FD3DC2" w:rsidRDefault="00EB61F9">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14:paraId="10AFBCD7" w14:textId="77777777" w:rsidR="00FD3DC2" w:rsidRDefault="00EB61F9">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14:paraId="40EC2CCB" w14:textId="77777777" w:rsidR="00FD3DC2" w:rsidRDefault="00FD3DC2">
      <w:pPr>
        <w:spacing w:line="300" w:lineRule="auto"/>
        <w:ind w:firstLineChars="600" w:firstLine="2160"/>
        <w:rPr>
          <w:rFonts w:ascii="宋体" w:hAnsi="宋体"/>
          <w:sz w:val="36"/>
          <w:shd w:val="clear" w:color="auto" w:fill="FFFFFF"/>
        </w:rPr>
      </w:pPr>
    </w:p>
    <w:p w14:paraId="3F7F336D" w14:textId="77777777" w:rsidR="00FD3DC2" w:rsidRDefault="00FD3DC2">
      <w:pPr>
        <w:rPr>
          <w:rFonts w:ascii="宋体" w:hAnsi="宋体"/>
          <w:sz w:val="38"/>
          <w:shd w:val="clear" w:color="auto" w:fill="FFFFFF"/>
        </w:rPr>
      </w:pPr>
    </w:p>
    <w:p w14:paraId="0DE4A19C" w14:textId="77777777" w:rsidR="00FD3DC2" w:rsidRDefault="00FD3DC2">
      <w:pPr>
        <w:rPr>
          <w:rFonts w:ascii="宋体" w:hAnsi="宋体"/>
          <w:sz w:val="38"/>
          <w:shd w:val="clear" w:color="auto" w:fill="FFFFFF"/>
        </w:rPr>
      </w:pPr>
    </w:p>
    <w:p w14:paraId="17189C51" w14:textId="77777777" w:rsidR="00FD3DC2" w:rsidRDefault="00FD3DC2">
      <w:pPr>
        <w:rPr>
          <w:rFonts w:ascii="宋体" w:hAnsi="宋体"/>
          <w:sz w:val="38"/>
          <w:shd w:val="clear" w:color="auto" w:fill="FFFFFF"/>
        </w:rPr>
      </w:pPr>
    </w:p>
    <w:p w14:paraId="26317D35" w14:textId="77777777" w:rsidR="00FD3DC2" w:rsidRDefault="00EB61F9">
      <w:pPr>
        <w:jc w:val="center"/>
        <w:rPr>
          <w:rFonts w:ascii="宋体" w:hAnsi="宋体"/>
          <w:color w:val="000000"/>
          <w:sz w:val="38"/>
        </w:rPr>
      </w:pPr>
      <w:r>
        <w:rPr>
          <w:rFonts w:ascii="宋体" w:hAnsi="宋体" w:hint="eastAsia"/>
          <w:color w:val="000000"/>
          <w:sz w:val="38"/>
        </w:rPr>
        <w:t>吉安润田矿泉水有限责任公司</w:t>
      </w:r>
    </w:p>
    <w:p w14:paraId="539D336B" w14:textId="77777777" w:rsidR="00FD3DC2" w:rsidRDefault="00EB61F9">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O二三年十二月</w:t>
      </w:r>
    </w:p>
    <w:p w14:paraId="50CA6F8E" w14:textId="77777777" w:rsidR="00FD3DC2" w:rsidRDefault="00EB61F9">
      <w:pPr>
        <w:spacing w:beforeLines="50" w:before="156" w:afterLines="50" w:after="156" w:line="520" w:lineRule="exact"/>
        <w:jc w:val="center"/>
        <w:outlineLvl w:val="0"/>
        <w:rPr>
          <w:rFonts w:ascii="宋体" w:hAnsi="宋体"/>
          <w:b/>
          <w:color w:val="000000"/>
          <w:sz w:val="32"/>
          <w:szCs w:val="32"/>
        </w:rPr>
      </w:pPr>
      <w:bookmarkStart w:id="1" w:name="_Toc262204676"/>
      <w:r>
        <w:rPr>
          <w:rFonts w:ascii="宋体" w:hAnsi="宋体" w:hint="eastAsia"/>
          <w:b/>
          <w:sz w:val="32"/>
          <w:szCs w:val="32"/>
          <w:shd w:val="clear" w:color="auto" w:fill="FFFFFF"/>
        </w:rPr>
        <w:br w:type="page"/>
      </w:r>
      <w:r>
        <w:rPr>
          <w:rFonts w:ascii="宋体" w:hAnsi="宋体" w:hint="eastAsia"/>
          <w:b/>
          <w:sz w:val="32"/>
          <w:szCs w:val="32"/>
          <w:shd w:val="clear" w:color="auto" w:fill="FFFFFF"/>
        </w:rPr>
        <w:lastRenderedPageBreak/>
        <w:t xml:space="preserve">第一章 </w:t>
      </w:r>
      <w:bookmarkEnd w:id="1"/>
      <w:r>
        <w:rPr>
          <w:rFonts w:ascii="宋体" w:hAnsi="宋体" w:hint="eastAsia"/>
          <w:b/>
          <w:sz w:val="32"/>
          <w:szCs w:val="32"/>
          <w:shd w:val="clear" w:color="auto" w:fill="FFFFFF"/>
        </w:rPr>
        <w:t>邀标公告</w:t>
      </w:r>
    </w:p>
    <w:p w14:paraId="012672B5" w14:textId="77777777" w:rsidR="00FD3DC2" w:rsidRDefault="00EB61F9">
      <w:pPr>
        <w:spacing w:line="520" w:lineRule="exact"/>
        <w:ind w:firstLineChars="177" w:firstLine="425"/>
        <w:rPr>
          <w:rFonts w:ascii="宋体" w:hAnsi="宋体" w:cs="宋体"/>
          <w:sz w:val="24"/>
        </w:rPr>
      </w:pPr>
      <w:r>
        <w:rPr>
          <w:rFonts w:ascii="宋体" w:hAnsi="宋体" w:cs="宋体" w:hint="eastAsia"/>
          <w:sz w:val="24"/>
        </w:rPr>
        <w:t>吉安润田矿泉水有限责任公司因生产经营需要，统一采购保安、保洁和绿化养护服务，遵循“公开、公平、公正和诚实信用”的原则，进行项目招标采购</w:t>
      </w:r>
      <w:r>
        <w:rPr>
          <w:rFonts w:ascii="宋体" w:hAnsi="宋体" w:cs="宋体" w:hint="eastAsia"/>
          <w:color w:val="000000"/>
          <w:sz w:val="24"/>
        </w:rPr>
        <w:t>，现将招标有关事项告知如下。</w:t>
      </w:r>
    </w:p>
    <w:p w14:paraId="3B0B2E3F" w14:textId="77777777" w:rsidR="00FD3DC2" w:rsidRDefault="00EB61F9">
      <w:pPr>
        <w:pStyle w:val="3"/>
        <w:spacing w:before="0" w:after="0" w:line="520" w:lineRule="exact"/>
        <w:ind w:rightChars="-244" w:right="-512" w:firstLineChars="200" w:firstLine="482"/>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项目概况与</w:t>
      </w:r>
      <w:r>
        <w:rPr>
          <w:rFonts w:ascii="宋体" w:hAnsi="宋体" w:hint="eastAsia"/>
          <w:color w:val="000000"/>
          <w:sz w:val="24"/>
          <w:szCs w:val="24"/>
        </w:rPr>
        <w:t>采购</w:t>
      </w:r>
      <w:r>
        <w:rPr>
          <w:rFonts w:ascii="宋体" w:hAnsi="宋体"/>
          <w:color w:val="000000"/>
          <w:sz w:val="24"/>
          <w:szCs w:val="24"/>
        </w:rPr>
        <w:t>范围</w:t>
      </w:r>
    </w:p>
    <w:p w14:paraId="36F9EBF9" w14:textId="77777777" w:rsidR="00FD3DC2" w:rsidRDefault="00EB61F9">
      <w:pPr>
        <w:pStyle w:val="a6"/>
        <w:spacing w:line="520" w:lineRule="exact"/>
        <w:ind w:rightChars="-13" w:right="-27" w:firstLineChars="200" w:firstLine="480"/>
        <w:rPr>
          <w:rFonts w:hAnsi="宋体"/>
          <w:color w:val="000000"/>
          <w:sz w:val="24"/>
          <w:szCs w:val="24"/>
        </w:rPr>
      </w:pPr>
      <w:r>
        <w:rPr>
          <w:rFonts w:hAnsi="宋体"/>
          <w:color w:val="000000"/>
          <w:sz w:val="24"/>
          <w:szCs w:val="24"/>
        </w:rPr>
        <w:t>项目概况：</w:t>
      </w:r>
      <w:r>
        <w:rPr>
          <w:rFonts w:hAnsi="宋体" w:hint="eastAsia"/>
          <w:color w:val="000000"/>
          <w:sz w:val="24"/>
          <w:szCs w:val="24"/>
        </w:rPr>
        <w:t>吉安润田矿泉水有限责任公司保安、保洁和绿化养护</w:t>
      </w:r>
      <w:r>
        <w:rPr>
          <w:rFonts w:hAnsi="宋体" w:hint="eastAsia"/>
          <w:sz w:val="24"/>
        </w:rPr>
        <w:t>服务统一采购项目。</w:t>
      </w:r>
    </w:p>
    <w:p w14:paraId="2CDE8088" w14:textId="77777777" w:rsidR="00FD3DC2" w:rsidRDefault="00EB61F9">
      <w:pPr>
        <w:pStyle w:val="a6"/>
        <w:spacing w:line="520" w:lineRule="exact"/>
        <w:ind w:rightChars="-13" w:right="-27" w:firstLineChars="200" w:firstLine="480"/>
        <w:rPr>
          <w:rFonts w:hAnsi="宋体" w:cs="宋体"/>
          <w:sz w:val="24"/>
          <w:szCs w:val="24"/>
        </w:rPr>
      </w:pPr>
      <w:r>
        <w:rPr>
          <w:rFonts w:hAnsi="宋体" w:hint="eastAsia"/>
          <w:color w:val="000000"/>
          <w:sz w:val="24"/>
          <w:szCs w:val="24"/>
        </w:rPr>
        <w:t>采购范围</w:t>
      </w:r>
      <w:r>
        <w:rPr>
          <w:rFonts w:hAnsi="宋体"/>
          <w:color w:val="000000"/>
          <w:sz w:val="24"/>
          <w:szCs w:val="24"/>
        </w:rPr>
        <w:t>：</w:t>
      </w:r>
      <w:r>
        <w:rPr>
          <w:rFonts w:hAnsi="宋体" w:cs="宋体" w:hint="eastAsia"/>
          <w:color w:val="000000"/>
          <w:sz w:val="24"/>
          <w:szCs w:val="24"/>
        </w:rPr>
        <w:t>厂区</w:t>
      </w:r>
      <w:r>
        <w:rPr>
          <w:rFonts w:hAnsi="宋体" w:cs="宋体" w:hint="eastAsia"/>
          <w:sz w:val="24"/>
          <w:szCs w:val="24"/>
        </w:rPr>
        <w:t>保安服务包括但不限于门卫、守护、巡逻等并做好防火、防盗、防破坏和防事故等安全工作；厂区保洁服务包括但不限于办公楼、参观通道、展厅、宿舍、外围公共区域和公共卫生间等保洁清扫服务；厂区绿化养护服务包括现有绿化区域面积（草皮绿化面积21455平方米、景观绿植248平方米、树木112颗）草坪和树木修剪、浇水、施肥、修复等。</w:t>
      </w:r>
    </w:p>
    <w:p w14:paraId="6EF5A969" w14:textId="77777777" w:rsidR="00FD3DC2" w:rsidRDefault="00EB61F9">
      <w:pPr>
        <w:pStyle w:val="a6"/>
        <w:spacing w:line="520" w:lineRule="exact"/>
        <w:ind w:rightChars="-13" w:right="-27" w:firstLineChars="200" w:firstLine="480"/>
        <w:rPr>
          <w:rFonts w:hAnsi="宋体"/>
          <w:sz w:val="24"/>
        </w:rPr>
      </w:pPr>
      <w:r>
        <w:rPr>
          <w:rFonts w:hAnsi="宋体" w:cs="宋体" w:hint="eastAsia"/>
          <w:sz w:val="24"/>
          <w:szCs w:val="24"/>
        </w:rPr>
        <w:t>合同期限为两年，项目为1个</w:t>
      </w:r>
      <w:r>
        <w:rPr>
          <w:rFonts w:hAnsi="宋体" w:hint="eastAsia"/>
          <w:sz w:val="24"/>
        </w:rPr>
        <w:t>标段。</w:t>
      </w:r>
    </w:p>
    <w:p w14:paraId="61711056" w14:textId="77777777" w:rsidR="00FD3DC2" w:rsidRDefault="00EB61F9">
      <w:pPr>
        <w:pStyle w:val="3"/>
        <w:spacing w:before="0" w:after="0" w:line="520" w:lineRule="exact"/>
        <w:ind w:rightChars="-244" w:right="-512" w:firstLineChars="200" w:firstLine="482"/>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投标人</w:t>
      </w:r>
      <w:r>
        <w:rPr>
          <w:rFonts w:ascii="宋体" w:hAnsi="宋体"/>
          <w:color w:val="000000"/>
          <w:sz w:val="24"/>
          <w:szCs w:val="24"/>
        </w:rPr>
        <w:t>资格要求</w:t>
      </w:r>
    </w:p>
    <w:p w14:paraId="498CA25C" w14:textId="77777777" w:rsidR="00FD3DC2" w:rsidRDefault="00EB61F9">
      <w:pPr>
        <w:spacing w:line="520" w:lineRule="exact"/>
        <w:ind w:rightChars="-244" w:right="-512" w:firstLineChars="200" w:firstLine="480"/>
        <w:rPr>
          <w:rFonts w:ascii="宋体" w:hAnsi="宋体"/>
          <w:color w:val="000000"/>
          <w:sz w:val="24"/>
        </w:rPr>
      </w:pPr>
      <w:r>
        <w:rPr>
          <w:rFonts w:ascii="宋体" w:hAnsi="宋体" w:hint="eastAsia"/>
          <w:color w:val="000000"/>
          <w:sz w:val="24"/>
        </w:rPr>
        <w:t>在中国境内合法注册的法人单位，营业执照载明的经营范围包含相应服务的企业均可参与投标。</w:t>
      </w:r>
      <w:r>
        <w:rPr>
          <w:rFonts w:ascii="宋体" w:hAnsi="宋体" w:hint="eastAsia"/>
          <w:sz w:val="24"/>
        </w:rPr>
        <w:t xml:space="preserve">     </w:t>
      </w:r>
    </w:p>
    <w:p w14:paraId="333D8B93" w14:textId="77777777" w:rsidR="00FD3DC2" w:rsidRDefault="00EB61F9">
      <w:pPr>
        <w:pStyle w:val="3"/>
        <w:spacing w:before="0" w:after="0" w:line="520" w:lineRule="exact"/>
        <w:ind w:rightChars="-244" w:right="-512" w:firstLineChars="200" w:firstLine="482"/>
        <w:rPr>
          <w:rFonts w:ascii="宋体" w:hAnsi="宋体" w:cs="宋体"/>
          <w:kern w:val="0"/>
          <w:sz w:val="24"/>
          <w:szCs w:val="24"/>
        </w:rPr>
      </w:pPr>
      <w:r>
        <w:rPr>
          <w:rFonts w:ascii="宋体" w:hAnsi="宋体" w:hint="eastAsia"/>
          <w:sz w:val="24"/>
          <w:szCs w:val="24"/>
        </w:rPr>
        <w:t>3</w:t>
      </w:r>
      <w:r>
        <w:rPr>
          <w:rFonts w:ascii="宋体" w:hAnsi="宋体"/>
          <w:sz w:val="24"/>
          <w:szCs w:val="24"/>
        </w:rPr>
        <w:t>．</w:t>
      </w:r>
      <w:r>
        <w:rPr>
          <w:rFonts w:ascii="宋体" w:hAnsi="宋体"/>
          <w:sz w:val="24"/>
        </w:rPr>
        <w:t xml:space="preserve"> </w:t>
      </w:r>
      <w:r>
        <w:rPr>
          <w:rFonts w:ascii="宋体" w:hAnsi="宋体" w:cs="宋体" w:hint="eastAsia"/>
          <w:kern w:val="0"/>
          <w:sz w:val="24"/>
          <w:szCs w:val="24"/>
        </w:rPr>
        <w:t>投标文件递交开始、截止时间和开标时间、地点</w:t>
      </w:r>
    </w:p>
    <w:p w14:paraId="5B204C4F" w14:textId="77777777" w:rsidR="00FD3DC2" w:rsidRDefault="00EB61F9">
      <w:pPr>
        <w:spacing w:line="520" w:lineRule="exact"/>
        <w:ind w:leftChars="228" w:left="599" w:rightChars="-244" w:right="-512" w:hangingChars="50" w:hanging="120"/>
        <w:rPr>
          <w:rFonts w:ascii="宋体" w:hAnsi="宋体"/>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1</w:t>
      </w:r>
      <w:r>
        <w:rPr>
          <w:rFonts w:ascii="宋体" w:hAnsi="宋体"/>
          <w:color w:val="000000"/>
          <w:sz w:val="24"/>
        </w:rPr>
        <w:t xml:space="preserve"> </w:t>
      </w:r>
      <w:r>
        <w:rPr>
          <w:rFonts w:ascii="宋体" w:hAnsi="宋体" w:hint="eastAsia"/>
          <w:color w:val="000000"/>
          <w:sz w:val="24"/>
        </w:rPr>
        <w:t>投标文件投递开始</w:t>
      </w:r>
      <w:r>
        <w:rPr>
          <w:rFonts w:ascii="宋体" w:hAnsi="宋体"/>
          <w:color w:val="000000"/>
          <w:sz w:val="24"/>
        </w:rPr>
        <w:t>时间：</w:t>
      </w:r>
      <w:r>
        <w:rPr>
          <w:rFonts w:ascii="宋体" w:hAnsi="宋体" w:hint="eastAsia"/>
          <w:sz w:val="24"/>
        </w:rPr>
        <w:t>2023年12月6日。</w:t>
      </w:r>
    </w:p>
    <w:p w14:paraId="011C5E9A" w14:textId="77777777" w:rsidR="00FD3DC2" w:rsidRDefault="00EB61F9">
      <w:pPr>
        <w:spacing w:line="520" w:lineRule="exact"/>
        <w:ind w:firstLineChars="200" w:firstLine="480"/>
        <w:rPr>
          <w:rFonts w:ascii="宋体" w:hAnsi="宋体"/>
          <w:color w:val="000000"/>
          <w:sz w:val="24"/>
        </w:rPr>
      </w:pPr>
      <w:r>
        <w:rPr>
          <w:rFonts w:ascii="宋体" w:hAnsi="宋体" w:hint="eastAsia"/>
          <w:color w:val="000000"/>
          <w:sz w:val="24"/>
        </w:rPr>
        <w:t>3.2 投标文件递交截止时间：2023年12月13日09：00。</w:t>
      </w:r>
    </w:p>
    <w:p w14:paraId="3865DCA3" w14:textId="63137CF8" w:rsidR="00FD3DC2" w:rsidRDefault="00EB61F9">
      <w:pPr>
        <w:spacing w:line="520" w:lineRule="exact"/>
        <w:ind w:rightChars="-52" w:right="-109" w:firstLineChars="200" w:firstLine="480"/>
        <w:rPr>
          <w:rFonts w:ascii="宋体" w:hAnsi="宋体" w:cs="宋体"/>
          <w:color w:val="000000"/>
          <w:sz w:val="24"/>
          <w:shd w:val="clear" w:color="auto" w:fill="FFFFFF"/>
        </w:rPr>
      </w:pPr>
      <w:r>
        <w:rPr>
          <w:rFonts w:ascii="宋体" w:hAnsi="宋体" w:cs="宋体" w:hint="eastAsia"/>
          <w:color w:val="000000"/>
          <w:sz w:val="24"/>
        </w:rPr>
        <w:t>3.3 联 系 人：施一平  19970056643 ；兰鸽  19970056644</w:t>
      </w:r>
      <w:r>
        <w:rPr>
          <w:rFonts w:ascii="宋体" w:hAnsi="宋体" w:cs="宋体" w:hint="eastAsia"/>
          <w:color w:val="000000"/>
          <w:sz w:val="24"/>
          <w:shd w:val="clear" w:color="auto" w:fill="FFFFFF"/>
        </w:rPr>
        <w:t>。</w:t>
      </w:r>
    </w:p>
    <w:p w14:paraId="36CE36E1" w14:textId="77777777" w:rsidR="00FD3DC2" w:rsidRDefault="00EB61F9">
      <w:pPr>
        <w:spacing w:line="520" w:lineRule="exact"/>
        <w:ind w:leftChars="228" w:left="599" w:rightChars="-244" w:right="-512" w:hangingChars="50" w:hanging="120"/>
        <w:rPr>
          <w:rFonts w:ascii="宋体" w:hAnsi="宋体" w:cs="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4 投递</w:t>
      </w:r>
      <w:r>
        <w:rPr>
          <w:rFonts w:ascii="宋体" w:hAnsi="宋体"/>
          <w:color w:val="000000"/>
          <w:sz w:val="24"/>
        </w:rPr>
        <w:t>地点：</w:t>
      </w:r>
      <w:r>
        <w:rPr>
          <w:rFonts w:ascii="宋体" w:hAnsi="宋体" w:hint="eastAsia"/>
          <w:color w:val="000000"/>
          <w:sz w:val="24"/>
        </w:rPr>
        <w:t>吉安润田矿泉水有限责任公司（吉安市青原区东固畲族乡东井冈南大道118号）</w:t>
      </w:r>
      <w:r>
        <w:rPr>
          <w:rFonts w:ascii="宋体" w:hAnsi="宋体" w:cs="宋体" w:hint="eastAsia"/>
          <w:color w:val="000000"/>
          <w:sz w:val="24"/>
        </w:rPr>
        <w:t>。</w:t>
      </w:r>
    </w:p>
    <w:p w14:paraId="201C16A1" w14:textId="77777777" w:rsidR="00FD3DC2" w:rsidRDefault="00EB61F9">
      <w:pPr>
        <w:spacing w:line="520" w:lineRule="exact"/>
        <w:ind w:firstLineChars="200" w:firstLine="480"/>
        <w:rPr>
          <w:rFonts w:ascii="宋体" w:hAnsi="宋体"/>
          <w:color w:val="000000"/>
          <w:sz w:val="24"/>
        </w:rPr>
      </w:pPr>
      <w:r>
        <w:rPr>
          <w:rFonts w:ascii="宋体" w:hAnsi="宋体" w:hint="eastAsia"/>
          <w:color w:val="000000"/>
          <w:sz w:val="24"/>
        </w:rPr>
        <w:t>3.5 开标时间与地点：</w:t>
      </w:r>
      <w:bookmarkStart w:id="2" w:name="_Toc262204677"/>
      <w:r>
        <w:rPr>
          <w:rFonts w:ascii="宋体" w:hAnsi="宋体" w:hint="eastAsia"/>
          <w:color w:val="000000"/>
          <w:sz w:val="24"/>
        </w:rPr>
        <w:t>2023年12月15日09：30，吉安润田矿泉水有限责任公司。</w:t>
      </w:r>
    </w:p>
    <w:p w14:paraId="709CDD80" w14:textId="77777777" w:rsidR="00FD3DC2" w:rsidRDefault="00EB61F9">
      <w:pPr>
        <w:spacing w:line="520" w:lineRule="exact"/>
        <w:ind w:firstLineChars="200" w:firstLine="480"/>
        <w:rPr>
          <w:rFonts w:ascii="宋体" w:hAnsi="宋体"/>
          <w:color w:val="000000"/>
          <w:sz w:val="24"/>
        </w:rPr>
      </w:pPr>
      <w:r>
        <w:rPr>
          <w:rFonts w:ascii="宋体" w:hAnsi="宋体" w:hint="eastAsia"/>
          <w:color w:val="000000"/>
          <w:sz w:val="24"/>
        </w:rPr>
        <w:t>3.6 逾期送达的、未送达指定地点或未邮寄至投标地点的投标文件，招标人不予受理。投标文件须用档案袋封装，封装处加盖公章，未按要求封装的按废标</w:t>
      </w:r>
      <w:r>
        <w:rPr>
          <w:rFonts w:ascii="宋体" w:hAnsi="宋体" w:hint="eastAsia"/>
          <w:color w:val="000000"/>
          <w:sz w:val="24"/>
        </w:rPr>
        <w:lastRenderedPageBreak/>
        <w:t>处理。</w:t>
      </w:r>
    </w:p>
    <w:p w14:paraId="4CEA6E7C" w14:textId="77777777" w:rsidR="00FD3DC2" w:rsidRDefault="00EB61F9">
      <w:pPr>
        <w:spacing w:line="520" w:lineRule="exact"/>
        <w:ind w:firstLineChars="200" w:firstLine="480"/>
        <w:rPr>
          <w:rFonts w:ascii="宋体" w:hAnsi="宋体"/>
          <w:color w:val="000000"/>
          <w:sz w:val="24"/>
        </w:rPr>
      </w:pPr>
      <w:r>
        <w:rPr>
          <w:rFonts w:ascii="宋体" w:hAnsi="宋体" w:hint="eastAsia"/>
          <w:color w:val="000000"/>
          <w:sz w:val="24"/>
        </w:rPr>
        <w:t>3.7 本项目招标人不组织现场勘探，投标方如需现场勘探，自行前往，费用自理，勘探前须与招标联系人沟通确认。</w:t>
      </w:r>
    </w:p>
    <w:p w14:paraId="589D75F8" w14:textId="77777777" w:rsidR="00FD3DC2" w:rsidRDefault="00EB61F9">
      <w:pPr>
        <w:spacing w:line="520" w:lineRule="exact"/>
        <w:ind w:leftChars="228" w:left="599" w:rightChars="-244" w:right="-512" w:hangingChars="50" w:hanging="120"/>
        <w:rPr>
          <w:rFonts w:ascii="宋体" w:hAnsi="宋体"/>
          <w:color w:val="000000"/>
          <w:sz w:val="24"/>
        </w:rPr>
      </w:pPr>
      <w:r>
        <w:rPr>
          <w:rFonts w:ascii="宋体" w:hAnsi="宋体" w:hint="eastAsia"/>
          <w:color w:val="000000"/>
          <w:sz w:val="24"/>
        </w:rPr>
        <w:t>3.8 投标人无须到我司开标现场。</w:t>
      </w:r>
    </w:p>
    <w:p w14:paraId="2BC38CA7" w14:textId="7DAE3325" w:rsidR="00FD3DC2" w:rsidRDefault="00EB61F9">
      <w:pPr>
        <w:spacing w:line="520" w:lineRule="exact"/>
        <w:ind w:leftChars="228" w:left="599" w:rightChars="-244" w:right="-512" w:hangingChars="50" w:hanging="120"/>
        <w:rPr>
          <w:rFonts w:ascii="宋体" w:hAnsi="宋体"/>
          <w:color w:val="000000"/>
          <w:sz w:val="24"/>
        </w:rPr>
      </w:pPr>
      <w:r>
        <w:rPr>
          <w:rFonts w:ascii="宋体" w:hAnsi="宋体" w:hint="eastAsia"/>
          <w:color w:val="000000"/>
          <w:sz w:val="24"/>
        </w:rPr>
        <w:t>3.9</w:t>
      </w:r>
      <w:r>
        <w:rPr>
          <w:rFonts w:ascii="宋体" w:hAnsi="宋体" w:hint="eastAsia"/>
          <w:sz w:val="24"/>
        </w:rPr>
        <w:t>有</w:t>
      </w:r>
      <w:r>
        <w:rPr>
          <w:rFonts w:ascii="宋体" w:hAnsi="宋体" w:cs="仿宋_GB2312" w:hint="eastAsia"/>
          <w:sz w:val="24"/>
        </w:rPr>
        <w:t>意向参加本项目投标的企业，在润田官网（</w:t>
      </w:r>
      <w:hyperlink r:id="rId8" w:history="1">
        <w:r>
          <w:rPr>
            <w:rStyle w:val="aa"/>
            <w:rFonts w:ascii="宋体" w:hAnsi="宋体"/>
            <w:sz w:val="24"/>
          </w:rPr>
          <w:t>http</w:t>
        </w:r>
        <w:r>
          <w:rPr>
            <w:rStyle w:val="aa"/>
            <w:rFonts w:ascii="宋体" w:hAnsi="宋体" w:hint="eastAsia"/>
            <w:sz w:val="24"/>
          </w:rPr>
          <w:t>：</w:t>
        </w:r>
        <w:r>
          <w:rPr>
            <w:rStyle w:val="aa"/>
            <w:rFonts w:ascii="宋体" w:hAnsi="宋体"/>
            <w:sz w:val="24"/>
          </w:rPr>
          <w:t>//www.runtian.com.cn/</w:t>
        </w:r>
      </w:hyperlink>
      <w:r>
        <w:rPr>
          <w:rStyle w:val="aa"/>
          <w:rFonts w:ascii="宋体" w:hAnsi="宋体" w:hint="eastAsia"/>
          <w:color w:val="000000"/>
          <w:sz w:val="24"/>
        </w:rPr>
        <w:t>）</w:t>
      </w:r>
      <w:r>
        <w:rPr>
          <w:rFonts w:ascii="宋体" w:hAnsi="宋体" w:cs="仿宋_GB2312" w:hint="eastAsia"/>
          <w:sz w:val="24"/>
        </w:rPr>
        <w:t>自行下载招标文件。</w:t>
      </w:r>
    </w:p>
    <w:p w14:paraId="07F7A92E" w14:textId="77777777" w:rsidR="00FD3DC2" w:rsidRDefault="00FD3DC2">
      <w:pPr>
        <w:spacing w:line="520" w:lineRule="exact"/>
        <w:ind w:rightChars="-52" w:right="-109" w:firstLineChars="2700" w:firstLine="6480"/>
        <w:rPr>
          <w:rFonts w:ascii="宋体" w:hAnsi="宋体"/>
          <w:color w:val="000000"/>
          <w:sz w:val="24"/>
        </w:rPr>
      </w:pPr>
    </w:p>
    <w:p w14:paraId="4321FA44" w14:textId="77777777" w:rsidR="00FD3DC2" w:rsidRDefault="00FD3DC2">
      <w:pPr>
        <w:spacing w:line="520" w:lineRule="exact"/>
        <w:ind w:rightChars="-52" w:right="-109" w:firstLineChars="2700" w:firstLine="6480"/>
        <w:rPr>
          <w:rFonts w:ascii="宋体" w:hAnsi="宋体"/>
          <w:color w:val="000000"/>
          <w:sz w:val="24"/>
        </w:rPr>
      </w:pPr>
    </w:p>
    <w:p w14:paraId="098AD128" w14:textId="77777777" w:rsidR="00FD3DC2" w:rsidRDefault="00EB61F9">
      <w:pPr>
        <w:spacing w:line="520" w:lineRule="exact"/>
        <w:ind w:rightChars="-52" w:right="-109" w:firstLineChars="2700" w:firstLine="6480"/>
        <w:rPr>
          <w:rFonts w:ascii="宋体" w:hAnsi="宋体"/>
          <w:color w:val="000000"/>
          <w:sz w:val="24"/>
          <w:highlight w:val="yellow"/>
        </w:rPr>
      </w:pPr>
      <w:r>
        <w:rPr>
          <w:rFonts w:ascii="宋体" w:hAnsi="宋体"/>
          <w:color w:val="000000"/>
          <w:sz w:val="24"/>
        </w:rPr>
        <w:t>20</w:t>
      </w:r>
      <w:r>
        <w:rPr>
          <w:rFonts w:ascii="宋体" w:hAnsi="宋体" w:hint="eastAsia"/>
          <w:color w:val="000000"/>
          <w:sz w:val="24"/>
        </w:rPr>
        <w:t>23</w:t>
      </w:r>
      <w:r>
        <w:rPr>
          <w:rFonts w:ascii="宋体" w:hAnsi="宋体"/>
          <w:color w:val="000000"/>
          <w:sz w:val="24"/>
        </w:rPr>
        <w:t>年</w:t>
      </w:r>
      <w:r>
        <w:rPr>
          <w:rFonts w:ascii="宋体" w:hAnsi="宋体" w:hint="eastAsia"/>
          <w:color w:val="000000"/>
          <w:sz w:val="24"/>
        </w:rPr>
        <w:t>12</w:t>
      </w:r>
      <w:r>
        <w:rPr>
          <w:rFonts w:ascii="宋体" w:hAnsi="宋体"/>
          <w:color w:val="000000"/>
          <w:sz w:val="24"/>
        </w:rPr>
        <w:t>月</w:t>
      </w:r>
      <w:r>
        <w:rPr>
          <w:rFonts w:ascii="宋体" w:hAnsi="宋体" w:hint="eastAsia"/>
          <w:color w:val="000000"/>
          <w:sz w:val="24"/>
        </w:rPr>
        <w:t>4日</w:t>
      </w:r>
      <w:bookmarkEnd w:id="2"/>
    </w:p>
    <w:p w14:paraId="2D86A5D4" w14:textId="77777777" w:rsidR="00FD3DC2" w:rsidRDefault="00FD3DC2">
      <w:pPr>
        <w:spacing w:line="360" w:lineRule="auto"/>
        <w:ind w:rightChars="-52" w:right="-109" w:firstLineChars="2700" w:firstLine="6480"/>
        <w:rPr>
          <w:rFonts w:ascii="宋体" w:hAnsi="宋体"/>
          <w:color w:val="000000"/>
          <w:sz w:val="24"/>
        </w:rPr>
      </w:pPr>
    </w:p>
    <w:p w14:paraId="219475A2" w14:textId="77777777" w:rsidR="00FD3DC2" w:rsidRDefault="00FD3DC2">
      <w:pPr>
        <w:spacing w:line="360" w:lineRule="auto"/>
        <w:ind w:rightChars="-52" w:right="-109" w:firstLineChars="2700" w:firstLine="6480"/>
        <w:rPr>
          <w:rFonts w:ascii="宋体" w:hAnsi="宋体"/>
          <w:color w:val="000000"/>
          <w:sz w:val="24"/>
        </w:rPr>
      </w:pPr>
    </w:p>
    <w:p w14:paraId="5771837E" w14:textId="77777777" w:rsidR="00FD3DC2" w:rsidRDefault="00FD3DC2">
      <w:pPr>
        <w:spacing w:line="360" w:lineRule="auto"/>
        <w:ind w:rightChars="-52" w:right="-109" w:firstLineChars="2700" w:firstLine="6480"/>
        <w:rPr>
          <w:rFonts w:ascii="宋体" w:hAnsi="宋体"/>
          <w:color w:val="000000"/>
          <w:sz w:val="24"/>
        </w:rPr>
      </w:pPr>
    </w:p>
    <w:p w14:paraId="38CE6917" w14:textId="77777777" w:rsidR="00FD3DC2" w:rsidRDefault="00FD3DC2">
      <w:pPr>
        <w:spacing w:line="360" w:lineRule="auto"/>
        <w:ind w:rightChars="-52" w:right="-109" w:firstLineChars="2700" w:firstLine="6480"/>
        <w:rPr>
          <w:rFonts w:ascii="宋体" w:hAnsi="宋体"/>
          <w:color w:val="000000"/>
          <w:sz w:val="24"/>
        </w:rPr>
      </w:pPr>
    </w:p>
    <w:p w14:paraId="61A27BE8" w14:textId="77777777" w:rsidR="00FD3DC2" w:rsidRDefault="00FD3DC2">
      <w:pPr>
        <w:spacing w:line="360" w:lineRule="auto"/>
        <w:ind w:rightChars="-52" w:right="-109" w:firstLineChars="2700" w:firstLine="6480"/>
        <w:rPr>
          <w:rFonts w:ascii="宋体" w:hAnsi="宋体"/>
          <w:color w:val="000000"/>
          <w:sz w:val="24"/>
        </w:rPr>
      </w:pPr>
    </w:p>
    <w:p w14:paraId="31786A58" w14:textId="77777777" w:rsidR="00FD3DC2" w:rsidRDefault="00FD3DC2">
      <w:pPr>
        <w:spacing w:line="360" w:lineRule="auto"/>
        <w:ind w:rightChars="-52" w:right="-109" w:firstLineChars="2700" w:firstLine="6480"/>
        <w:rPr>
          <w:rFonts w:ascii="宋体" w:hAnsi="宋体"/>
          <w:color w:val="000000"/>
          <w:sz w:val="24"/>
        </w:rPr>
      </w:pPr>
    </w:p>
    <w:p w14:paraId="73947D7E" w14:textId="77777777" w:rsidR="00FD3DC2" w:rsidRDefault="00FD3DC2">
      <w:pPr>
        <w:spacing w:line="360" w:lineRule="auto"/>
        <w:ind w:rightChars="-52" w:right="-109" w:firstLineChars="2700" w:firstLine="6480"/>
        <w:rPr>
          <w:rFonts w:ascii="宋体" w:hAnsi="宋体"/>
          <w:color w:val="000000"/>
          <w:sz w:val="24"/>
        </w:rPr>
      </w:pPr>
    </w:p>
    <w:p w14:paraId="229F4E93" w14:textId="77777777" w:rsidR="00FD3DC2" w:rsidRDefault="00EB61F9">
      <w:pPr>
        <w:kinsoku w:val="0"/>
        <w:overflowPunct w:val="0"/>
        <w:autoSpaceDE w:val="0"/>
        <w:autoSpaceDN w:val="0"/>
        <w:adjustRightInd w:val="0"/>
        <w:snapToGrid w:val="0"/>
        <w:spacing w:line="440" w:lineRule="exact"/>
        <w:rPr>
          <w:rFonts w:ascii="宋体" w:hAnsi="宋体"/>
          <w:color w:val="000000"/>
          <w:sz w:val="24"/>
        </w:rPr>
      </w:pPr>
      <w:r>
        <w:rPr>
          <w:rFonts w:ascii="宋体" w:hAnsi="宋体" w:hint="eastAsia"/>
          <w:color w:val="000000"/>
          <w:sz w:val="24"/>
        </w:rPr>
        <w:t xml:space="preserve">                       </w:t>
      </w:r>
    </w:p>
    <w:p w14:paraId="5496245C" w14:textId="77777777" w:rsidR="00FD3DC2" w:rsidRDefault="00EB61F9">
      <w:pPr>
        <w:kinsoku w:val="0"/>
        <w:overflowPunct w:val="0"/>
        <w:adjustRightInd w:val="0"/>
        <w:snapToGrid w:val="0"/>
        <w:spacing w:beforeLines="50" w:before="156" w:afterLines="50" w:after="156" w:line="520" w:lineRule="exact"/>
        <w:jc w:val="center"/>
        <w:rPr>
          <w:rFonts w:ascii="宋体" w:hAnsi="宋体"/>
          <w:b/>
          <w:sz w:val="32"/>
          <w:szCs w:val="32"/>
        </w:rPr>
      </w:pPr>
      <w:r>
        <w:rPr>
          <w:rFonts w:ascii="宋体" w:hAnsi="宋体" w:hint="eastAsia"/>
          <w:color w:val="000000"/>
          <w:sz w:val="24"/>
        </w:rPr>
        <w:br w:type="page"/>
      </w:r>
      <w:r>
        <w:rPr>
          <w:rFonts w:ascii="宋体" w:hAnsi="宋体" w:hint="eastAsia"/>
          <w:b/>
          <w:sz w:val="32"/>
          <w:szCs w:val="32"/>
        </w:rPr>
        <w:lastRenderedPageBreak/>
        <w:t>第二章  投标人须知</w:t>
      </w:r>
    </w:p>
    <w:p w14:paraId="1EFDB7CA" w14:textId="77777777" w:rsidR="00FD3DC2" w:rsidRDefault="00EB61F9">
      <w:pPr>
        <w:kinsoku w:val="0"/>
        <w:overflowPunct w:val="0"/>
        <w:autoSpaceDE w:val="0"/>
        <w:autoSpaceDN w:val="0"/>
        <w:adjustRightInd w:val="0"/>
        <w:snapToGrid w:val="0"/>
        <w:spacing w:line="520" w:lineRule="exact"/>
        <w:ind w:firstLineChars="200" w:firstLine="562"/>
        <w:jc w:val="left"/>
        <w:rPr>
          <w:rFonts w:ascii="宋体" w:hAnsi="宋体"/>
          <w:b/>
          <w:sz w:val="28"/>
          <w:szCs w:val="28"/>
          <w:lang w:val="zh-CN"/>
        </w:rPr>
      </w:pPr>
      <w:r>
        <w:rPr>
          <w:rFonts w:ascii="宋体" w:hAnsi="宋体" w:hint="eastAsia"/>
          <w:b/>
          <w:sz w:val="28"/>
          <w:szCs w:val="28"/>
          <w:lang w:val="zh-CN"/>
        </w:rPr>
        <w:t>一、投标文件的组成</w:t>
      </w:r>
    </w:p>
    <w:p w14:paraId="0680761C"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snapToGrid w:val="0"/>
          <w:color w:val="000000"/>
          <w:position w:val="12"/>
          <w:sz w:val="24"/>
        </w:rPr>
      </w:pPr>
      <w:r>
        <w:rPr>
          <w:rFonts w:ascii="宋体" w:hAnsi="宋体" w:hint="eastAsia"/>
          <w:snapToGrid w:val="0"/>
          <w:color w:val="000000"/>
          <w:position w:val="12"/>
          <w:sz w:val="24"/>
        </w:rPr>
        <w:t>投标文件应采用</w:t>
      </w:r>
      <w:r>
        <w:rPr>
          <w:rFonts w:ascii="宋体" w:hAnsi="宋体"/>
          <w:snapToGrid w:val="0"/>
          <w:color w:val="000000"/>
          <w:position w:val="12"/>
          <w:sz w:val="24"/>
        </w:rPr>
        <w:t>A4</w:t>
      </w:r>
      <w:r>
        <w:rPr>
          <w:rFonts w:ascii="宋体" w:hAnsi="宋体" w:hint="eastAsia"/>
          <w:snapToGrid w:val="0"/>
          <w:color w:val="000000"/>
          <w:position w:val="12"/>
          <w:sz w:val="24"/>
        </w:rPr>
        <w:t>规格纸编制并装订成册，主要包含以下几个部分内容：</w:t>
      </w:r>
    </w:p>
    <w:p w14:paraId="093FCCB8"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snapToGrid w:val="0"/>
          <w:color w:val="000000"/>
          <w:position w:val="12"/>
          <w:sz w:val="24"/>
        </w:rPr>
      </w:pPr>
      <w:r>
        <w:rPr>
          <w:rFonts w:ascii="宋体" w:hAnsi="宋体"/>
          <w:snapToGrid w:val="0"/>
          <w:color w:val="000000"/>
          <w:position w:val="12"/>
          <w:sz w:val="24"/>
        </w:rPr>
        <w:t>1</w:t>
      </w:r>
      <w:r>
        <w:rPr>
          <w:rFonts w:ascii="宋体" w:hAnsi="宋体" w:hint="eastAsia"/>
          <w:snapToGrid w:val="0"/>
          <w:color w:val="000000"/>
          <w:position w:val="12"/>
          <w:sz w:val="24"/>
        </w:rPr>
        <w:t>、商务部分</w:t>
      </w:r>
    </w:p>
    <w:p w14:paraId="6F9D5953"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snapToGrid w:val="0"/>
          <w:color w:val="000000"/>
          <w:position w:val="12"/>
          <w:sz w:val="24"/>
        </w:rPr>
      </w:pPr>
      <w:r>
        <w:rPr>
          <w:rFonts w:ascii="宋体" w:hAnsi="宋体" w:hint="eastAsia"/>
          <w:snapToGrid w:val="0"/>
          <w:color w:val="000000"/>
          <w:position w:val="12"/>
          <w:sz w:val="24"/>
        </w:rPr>
        <w:t>1）报价一览表及付款方式</w:t>
      </w:r>
    </w:p>
    <w:p w14:paraId="0278C4FC"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snapToGrid w:val="0"/>
          <w:color w:val="000000"/>
          <w:position w:val="12"/>
          <w:sz w:val="24"/>
        </w:rPr>
      </w:pPr>
      <w:r>
        <w:rPr>
          <w:rFonts w:ascii="宋体" w:hAnsi="宋体" w:hint="eastAsia"/>
          <w:snapToGrid w:val="0"/>
          <w:color w:val="000000"/>
          <w:position w:val="12"/>
          <w:sz w:val="24"/>
        </w:rPr>
        <w:t>2）企业营业证照（副本复印件）</w:t>
      </w:r>
    </w:p>
    <w:p w14:paraId="6E29A686"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iCs/>
          <w:snapToGrid w:val="0"/>
          <w:color w:val="000000"/>
          <w:position w:val="12"/>
          <w:sz w:val="24"/>
        </w:rPr>
      </w:pPr>
      <w:r>
        <w:rPr>
          <w:rFonts w:ascii="宋体" w:hAnsi="宋体" w:hint="eastAsia"/>
          <w:iCs/>
          <w:snapToGrid w:val="0"/>
          <w:color w:val="000000"/>
          <w:position w:val="12"/>
          <w:sz w:val="24"/>
        </w:rPr>
        <w:t>2、技术部分</w:t>
      </w:r>
    </w:p>
    <w:p w14:paraId="4EE65E9D" w14:textId="7A650F4A"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iCs/>
          <w:snapToGrid w:val="0"/>
          <w:color w:val="000000"/>
          <w:position w:val="12"/>
          <w:sz w:val="24"/>
        </w:rPr>
      </w:pPr>
      <w:r>
        <w:rPr>
          <w:rFonts w:ascii="宋体" w:hAnsi="宋体" w:hint="eastAsia"/>
          <w:iCs/>
          <w:snapToGrid w:val="0"/>
          <w:color w:val="000000"/>
          <w:position w:val="12"/>
          <w:sz w:val="24"/>
        </w:rPr>
        <w:t>主要是服务方案，要求针对甲方的周边环境和工厂布局的具体情况分别制定具有针对性的服务方案，包含派驻的人员、服务频率、效果等。</w:t>
      </w:r>
    </w:p>
    <w:p w14:paraId="76C88838" w14:textId="77777777" w:rsidR="00FD3DC2" w:rsidRDefault="00EB61F9">
      <w:pPr>
        <w:kinsoku w:val="0"/>
        <w:overflowPunct w:val="0"/>
        <w:autoSpaceDE w:val="0"/>
        <w:autoSpaceDN w:val="0"/>
        <w:adjustRightInd w:val="0"/>
        <w:snapToGrid w:val="0"/>
        <w:spacing w:line="520" w:lineRule="exact"/>
        <w:ind w:firstLineChars="196" w:firstLine="470"/>
        <w:jc w:val="left"/>
        <w:rPr>
          <w:rFonts w:ascii="宋体" w:hAnsi="宋体"/>
          <w:sz w:val="24"/>
        </w:rPr>
      </w:pPr>
      <w:r>
        <w:rPr>
          <w:rFonts w:ascii="宋体" w:hAnsi="宋体" w:hint="eastAsia"/>
          <w:snapToGrid w:val="0"/>
          <w:color w:val="000000"/>
          <w:position w:val="12"/>
          <w:sz w:val="24"/>
        </w:rPr>
        <w:t>3、业绩与相关材料。</w:t>
      </w:r>
    </w:p>
    <w:p w14:paraId="061ECEB9" w14:textId="77777777" w:rsidR="00FD3DC2" w:rsidRDefault="00EB61F9">
      <w:pPr>
        <w:kinsoku w:val="0"/>
        <w:overflowPunct w:val="0"/>
        <w:autoSpaceDE w:val="0"/>
        <w:autoSpaceDN w:val="0"/>
        <w:adjustRightInd w:val="0"/>
        <w:snapToGrid w:val="0"/>
        <w:spacing w:line="520" w:lineRule="exact"/>
        <w:ind w:firstLineChars="200" w:firstLine="562"/>
        <w:jc w:val="left"/>
        <w:rPr>
          <w:rFonts w:ascii="宋体" w:hAnsi="宋体"/>
          <w:b/>
          <w:sz w:val="24"/>
        </w:rPr>
      </w:pPr>
      <w:r>
        <w:rPr>
          <w:rFonts w:ascii="宋体" w:hAnsi="宋体" w:hint="eastAsia"/>
          <w:b/>
          <w:sz w:val="28"/>
          <w:szCs w:val="28"/>
          <w:lang w:val="zh-CN"/>
        </w:rPr>
        <w:t>二、投标报价要求</w:t>
      </w:r>
    </w:p>
    <w:p w14:paraId="66ED44C7" w14:textId="77777777" w:rsidR="00FD3DC2" w:rsidRDefault="00EB61F9">
      <w:pPr>
        <w:kinsoku w:val="0"/>
        <w:overflowPunct w:val="0"/>
        <w:autoSpaceDE w:val="0"/>
        <w:autoSpaceDN w:val="0"/>
        <w:adjustRightInd w:val="0"/>
        <w:snapToGrid w:val="0"/>
        <w:spacing w:line="520" w:lineRule="exact"/>
        <w:ind w:firstLineChars="200" w:firstLine="480"/>
        <w:jc w:val="left"/>
        <w:rPr>
          <w:rFonts w:ascii="宋体" w:hAnsi="宋体"/>
          <w:sz w:val="24"/>
          <w:lang w:val="zh-CN"/>
        </w:rPr>
      </w:pPr>
      <w:r>
        <w:rPr>
          <w:rFonts w:ascii="宋体" w:hAnsi="宋体" w:hint="eastAsia"/>
          <w:sz w:val="24"/>
          <w:lang w:val="zh-CN"/>
        </w:rPr>
        <w:t>1、投标人应根据</w:t>
      </w:r>
      <w:r>
        <w:rPr>
          <w:rFonts w:ascii="宋体" w:hAnsi="宋体" w:hint="eastAsia"/>
          <w:sz w:val="24"/>
        </w:rPr>
        <w:t>招标人</w:t>
      </w:r>
      <w:r>
        <w:rPr>
          <w:rFonts w:ascii="宋体" w:hAnsi="宋体" w:hint="eastAsia"/>
          <w:sz w:val="24"/>
          <w:lang w:val="zh-CN"/>
        </w:rPr>
        <w:t>提供的服务范围及报价方式进行报价。</w:t>
      </w:r>
    </w:p>
    <w:p w14:paraId="377481A0" w14:textId="77777777" w:rsidR="00FD3DC2" w:rsidRDefault="00EB61F9">
      <w:pPr>
        <w:tabs>
          <w:tab w:val="left" w:pos="0"/>
          <w:tab w:val="left" w:pos="1134"/>
        </w:tabs>
        <w:kinsoku w:val="0"/>
        <w:overflowPunct w:val="0"/>
        <w:autoSpaceDE w:val="0"/>
        <w:autoSpaceDN w:val="0"/>
        <w:adjustRightInd w:val="0"/>
        <w:snapToGrid w:val="0"/>
        <w:spacing w:line="520" w:lineRule="exact"/>
        <w:ind w:firstLineChars="200" w:firstLine="480"/>
        <w:jc w:val="left"/>
        <w:rPr>
          <w:rFonts w:ascii="宋体" w:hAnsi="宋体"/>
          <w:snapToGrid w:val="0"/>
          <w:sz w:val="24"/>
        </w:rPr>
      </w:pPr>
      <w:r>
        <w:rPr>
          <w:rFonts w:ascii="宋体" w:hAnsi="宋体" w:hint="eastAsia"/>
          <w:sz w:val="24"/>
          <w:lang w:val="zh-CN"/>
        </w:rPr>
        <w:t>2、</w:t>
      </w:r>
      <w:r>
        <w:rPr>
          <w:rFonts w:ascii="宋体" w:hAnsi="宋体" w:hint="eastAsia"/>
          <w:color w:val="000000"/>
          <w:sz w:val="24"/>
        </w:rPr>
        <w:t>投标</w:t>
      </w:r>
      <w:r>
        <w:rPr>
          <w:rFonts w:ascii="宋体" w:hAnsi="宋体" w:hint="eastAsia"/>
          <w:snapToGrid w:val="0"/>
          <w:sz w:val="24"/>
        </w:rPr>
        <w:t>报价应是本投标文件所确定的全部工作内容的价格体现，其应包括人员、器械、药品、差旅、文书等各项费用。</w:t>
      </w:r>
    </w:p>
    <w:p w14:paraId="0B9DB038" w14:textId="77777777" w:rsidR="00FD3DC2" w:rsidRDefault="00EB61F9">
      <w:pPr>
        <w:tabs>
          <w:tab w:val="left" w:pos="0"/>
          <w:tab w:val="left" w:pos="1134"/>
        </w:tabs>
        <w:kinsoku w:val="0"/>
        <w:overflowPunct w:val="0"/>
        <w:autoSpaceDE w:val="0"/>
        <w:autoSpaceDN w:val="0"/>
        <w:adjustRightInd w:val="0"/>
        <w:snapToGrid w:val="0"/>
        <w:spacing w:line="520" w:lineRule="exact"/>
        <w:ind w:firstLineChars="200" w:firstLine="480"/>
        <w:jc w:val="left"/>
        <w:rPr>
          <w:rFonts w:ascii="宋体" w:hAnsi="宋体"/>
          <w:snapToGrid w:val="0"/>
          <w:sz w:val="24"/>
        </w:rPr>
      </w:pPr>
      <w:r>
        <w:rPr>
          <w:rFonts w:ascii="宋体" w:hAnsi="宋体" w:hint="eastAsia"/>
          <w:snapToGrid w:val="0"/>
          <w:sz w:val="24"/>
        </w:rPr>
        <w:t>3、因基地二期建设项目启动后，草皮养护面积将会大幅缩小，面积缩小后服务费相应核减。为此，绿化养护项目中草皮养护、景观绿植养护和树木养护需分项报价。</w:t>
      </w:r>
    </w:p>
    <w:p w14:paraId="3B7E06B2" w14:textId="77777777" w:rsidR="00FD3DC2" w:rsidRDefault="00EB61F9">
      <w:pPr>
        <w:kinsoku w:val="0"/>
        <w:overflowPunct w:val="0"/>
        <w:autoSpaceDE w:val="0"/>
        <w:autoSpaceDN w:val="0"/>
        <w:adjustRightInd w:val="0"/>
        <w:snapToGrid w:val="0"/>
        <w:spacing w:line="520" w:lineRule="exact"/>
        <w:ind w:firstLineChars="200" w:firstLine="562"/>
        <w:jc w:val="left"/>
        <w:rPr>
          <w:rFonts w:ascii="宋体" w:hAnsi="宋体"/>
          <w:b/>
          <w:sz w:val="28"/>
          <w:lang w:val="zh-CN"/>
        </w:rPr>
      </w:pPr>
      <w:r>
        <w:rPr>
          <w:rFonts w:ascii="宋体" w:hAnsi="宋体" w:hint="eastAsia"/>
          <w:b/>
          <w:sz w:val="28"/>
          <w:lang w:val="zh-CN"/>
        </w:rPr>
        <w:t>三、投标文件递交</w:t>
      </w:r>
    </w:p>
    <w:p w14:paraId="6CD3B6E6" w14:textId="77777777" w:rsidR="00FD3DC2" w:rsidRDefault="00EB61F9">
      <w:pPr>
        <w:kinsoku w:val="0"/>
        <w:overflowPunct w:val="0"/>
        <w:autoSpaceDE w:val="0"/>
        <w:autoSpaceDN w:val="0"/>
        <w:adjustRightInd w:val="0"/>
        <w:snapToGrid w:val="0"/>
        <w:spacing w:line="520" w:lineRule="exact"/>
        <w:ind w:firstLineChars="200" w:firstLine="480"/>
        <w:jc w:val="left"/>
        <w:rPr>
          <w:rFonts w:ascii="宋体" w:hAnsi="宋体"/>
          <w:sz w:val="24"/>
        </w:rPr>
      </w:pPr>
      <w:r>
        <w:rPr>
          <w:rFonts w:ascii="宋体" w:hAnsi="宋体" w:hint="eastAsia"/>
          <w:sz w:val="24"/>
        </w:rPr>
        <w:t>1）所有投标文件均须投标单位盖章，并由法定代表人或法定代表人授权代理人签署。</w:t>
      </w:r>
    </w:p>
    <w:p w14:paraId="111C8666" w14:textId="77777777" w:rsidR="00FD3DC2" w:rsidRDefault="00EB61F9">
      <w:pPr>
        <w:kinsoku w:val="0"/>
        <w:overflowPunct w:val="0"/>
        <w:autoSpaceDE w:val="0"/>
        <w:autoSpaceDN w:val="0"/>
        <w:adjustRightInd w:val="0"/>
        <w:snapToGrid w:val="0"/>
        <w:spacing w:line="520" w:lineRule="exact"/>
        <w:ind w:firstLineChars="200" w:firstLine="480"/>
        <w:jc w:val="left"/>
        <w:rPr>
          <w:rFonts w:ascii="宋体" w:hAnsi="宋体"/>
          <w:sz w:val="24"/>
        </w:rPr>
      </w:pPr>
      <w:r>
        <w:rPr>
          <w:rFonts w:ascii="宋体" w:hAnsi="宋体" w:hint="eastAsia"/>
          <w:sz w:val="24"/>
        </w:rPr>
        <w:t>2）所有投标文件均须用信封密封，并按上述所列顺序装订成本，一式一份需加盖投标人公章。</w:t>
      </w:r>
    </w:p>
    <w:p w14:paraId="0E5CBFD0" w14:textId="77777777" w:rsidR="00FD3DC2" w:rsidRDefault="00EB61F9">
      <w:pPr>
        <w:pStyle w:val="a3"/>
        <w:kinsoku w:val="0"/>
        <w:overflowPunct w:val="0"/>
        <w:autoSpaceDE w:val="0"/>
        <w:autoSpaceDN w:val="0"/>
        <w:adjustRightInd w:val="0"/>
        <w:snapToGrid w:val="0"/>
        <w:spacing w:line="520" w:lineRule="exact"/>
        <w:ind w:firstLineChars="200" w:firstLine="562"/>
        <w:jc w:val="left"/>
        <w:rPr>
          <w:rFonts w:ascii="宋体" w:hAnsi="宋体"/>
          <w:b/>
          <w:sz w:val="24"/>
          <w:szCs w:val="24"/>
          <w:lang w:val="zh-CN"/>
        </w:rPr>
      </w:pPr>
      <w:r>
        <w:rPr>
          <w:rFonts w:ascii="宋体" w:hAnsi="宋体" w:hint="eastAsia"/>
          <w:b/>
          <w:sz w:val="28"/>
          <w:szCs w:val="24"/>
          <w:lang w:val="zh-CN"/>
        </w:rPr>
        <w:t xml:space="preserve">四、中标    </w:t>
      </w:r>
    </w:p>
    <w:p w14:paraId="1737505A" w14:textId="77777777" w:rsidR="00FD3DC2" w:rsidRDefault="00EB61F9">
      <w:pPr>
        <w:pStyle w:val="a3"/>
        <w:kinsoku w:val="0"/>
        <w:overflowPunct w:val="0"/>
        <w:autoSpaceDE w:val="0"/>
        <w:autoSpaceDN w:val="0"/>
        <w:adjustRightInd w:val="0"/>
        <w:snapToGrid w:val="0"/>
        <w:spacing w:line="520" w:lineRule="exact"/>
        <w:ind w:firstLineChars="200" w:firstLine="480"/>
        <w:jc w:val="left"/>
        <w:rPr>
          <w:rFonts w:ascii="宋体" w:hAnsi="宋体"/>
          <w:sz w:val="24"/>
          <w:szCs w:val="24"/>
          <w:lang w:val="zh-CN"/>
        </w:rPr>
      </w:pPr>
      <w:r>
        <w:rPr>
          <w:rFonts w:ascii="宋体" w:hAnsi="宋体" w:hint="eastAsia"/>
          <w:sz w:val="24"/>
          <w:szCs w:val="24"/>
          <w:lang w:val="zh-CN"/>
        </w:rPr>
        <w:t>本次招标采用综合评标法确定中标单位，具体评标办法：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294"/>
        <w:gridCol w:w="5368"/>
      </w:tblGrid>
      <w:tr w:rsidR="00FD3DC2" w14:paraId="7843EE56" w14:textId="77777777">
        <w:trPr>
          <w:trHeight w:val="592"/>
        </w:trPr>
        <w:tc>
          <w:tcPr>
            <w:tcW w:w="1674" w:type="dxa"/>
            <w:vAlign w:val="center"/>
          </w:tcPr>
          <w:p w14:paraId="4012529B"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评分项目</w:t>
            </w:r>
          </w:p>
        </w:tc>
        <w:tc>
          <w:tcPr>
            <w:tcW w:w="1322" w:type="dxa"/>
            <w:vAlign w:val="center"/>
          </w:tcPr>
          <w:p w14:paraId="19F7C9D8"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分值</w:t>
            </w:r>
          </w:p>
        </w:tc>
        <w:tc>
          <w:tcPr>
            <w:tcW w:w="5526" w:type="dxa"/>
            <w:vAlign w:val="center"/>
          </w:tcPr>
          <w:p w14:paraId="52072C86"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评分规则</w:t>
            </w:r>
          </w:p>
        </w:tc>
      </w:tr>
      <w:tr w:rsidR="00FD3DC2" w14:paraId="6E9399FD" w14:textId="77777777">
        <w:trPr>
          <w:trHeight w:val="592"/>
        </w:trPr>
        <w:tc>
          <w:tcPr>
            <w:tcW w:w="1674" w:type="dxa"/>
            <w:vAlign w:val="center"/>
          </w:tcPr>
          <w:p w14:paraId="611B5B64"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投标报价</w:t>
            </w:r>
          </w:p>
        </w:tc>
        <w:tc>
          <w:tcPr>
            <w:tcW w:w="1322" w:type="dxa"/>
            <w:vAlign w:val="center"/>
          </w:tcPr>
          <w:p w14:paraId="718DF8CC"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70</w:t>
            </w:r>
          </w:p>
        </w:tc>
        <w:tc>
          <w:tcPr>
            <w:tcW w:w="5526" w:type="dxa"/>
            <w:vAlign w:val="center"/>
          </w:tcPr>
          <w:p w14:paraId="6E8E9268" w14:textId="77777777" w:rsidR="00FD3DC2" w:rsidRDefault="00EB61F9">
            <w:pPr>
              <w:spacing w:line="520" w:lineRule="exact"/>
              <w:jc w:val="left"/>
              <w:outlineLvl w:val="0"/>
              <w:rPr>
                <w:rFonts w:ascii="宋体" w:hAnsi="宋体"/>
                <w:sz w:val="24"/>
                <w:szCs w:val="32"/>
                <w:shd w:val="clear" w:color="auto" w:fill="FFFFFF"/>
              </w:rPr>
            </w:pPr>
            <w:r>
              <w:rPr>
                <w:rFonts w:ascii="宋体" w:hAnsi="宋体" w:hint="eastAsia"/>
                <w:sz w:val="24"/>
                <w:szCs w:val="32"/>
                <w:shd w:val="clear" w:color="auto" w:fill="FFFFFF"/>
              </w:rPr>
              <w:t>投标总价最低者得70分，第二名得60分，第三</w:t>
            </w:r>
            <w:r>
              <w:rPr>
                <w:rFonts w:ascii="宋体" w:hAnsi="宋体" w:hint="eastAsia"/>
                <w:sz w:val="24"/>
                <w:szCs w:val="32"/>
                <w:shd w:val="clear" w:color="auto" w:fill="FFFFFF"/>
              </w:rPr>
              <w:lastRenderedPageBreak/>
              <w:t>名得50分，第四名及以下得40分</w:t>
            </w:r>
          </w:p>
        </w:tc>
      </w:tr>
      <w:tr w:rsidR="00FD3DC2" w14:paraId="4907BC28" w14:textId="77777777">
        <w:trPr>
          <w:trHeight w:val="592"/>
        </w:trPr>
        <w:tc>
          <w:tcPr>
            <w:tcW w:w="1674" w:type="dxa"/>
            <w:vAlign w:val="center"/>
          </w:tcPr>
          <w:p w14:paraId="2F8762A4"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lastRenderedPageBreak/>
              <w:t>服务方案</w:t>
            </w:r>
          </w:p>
        </w:tc>
        <w:tc>
          <w:tcPr>
            <w:tcW w:w="1322" w:type="dxa"/>
            <w:vAlign w:val="center"/>
          </w:tcPr>
          <w:p w14:paraId="77DFFE6C"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20</w:t>
            </w:r>
          </w:p>
        </w:tc>
        <w:tc>
          <w:tcPr>
            <w:tcW w:w="5526" w:type="dxa"/>
            <w:vAlign w:val="center"/>
          </w:tcPr>
          <w:p w14:paraId="6730750F" w14:textId="77777777" w:rsidR="00FD3DC2" w:rsidRDefault="00EB61F9">
            <w:pPr>
              <w:spacing w:line="520" w:lineRule="exact"/>
              <w:jc w:val="left"/>
              <w:outlineLvl w:val="0"/>
              <w:rPr>
                <w:rFonts w:ascii="宋体" w:hAnsi="宋体"/>
                <w:sz w:val="24"/>
                <w:szCs w:val="32"/>
                <w:shd w:val="clear" w:color="auto" w:fill="FFFFFF"/>
              </w:rPr>
            </w:pPr>
            <w:r>
              <w:rPr>
                <w:rFonts w:ascii="宋体" w:hAnsi="宋体" w:hint="eastAsia"/>
                <w:sz w:val="24"/>
                <w:szCs w:val="32"/>
                <w:shd w:val="clear" w:color="auto" w:fill="FFFFFF"/>
              </w:rPr>
              <w:t>从服务方案的专业性、合规性、有效性进行评分，最优的得20分，第二名得15分，第三名及以下得10分</w:t>
            </w:r>
          </w:p>
        </w:tc>
      </w:tr>
      <w:tr w:rsidR="00FD3DC2" w14:paraId="60D94DE5" w14:textId="77777777">
        <w:trPr>
          <w:trHeight w:val="592"/>
        </w:trPr>
        <w:tc>
          <w:tcPr>
            <w:tcW w:w="1674" w:type="dxa"/>
            <w:vAlign w:val="center"/>
          </w:tcPr>
          <w:p w14:paraId="48CA2019"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企业业绩</w:t>
            </w:r>
          </w:p>
        </w:tc>
        <w:tc>
          <w:tcPr>
            <w:tcW w:w="1322" w:type="dxa"/>
            <w:vAlign w:val="center"/>
          </w:tcPr>
          <w:p w14:paraId="0D3E498F" w14:textId="77777777" w:rsidR="00FD3DC2" w:rsidRDefault="00EB61F9">
            <w:pPr>
              <w:spacing w:line="520" w:lineRule="exact"/>
              <w:jc w:val="center"/>
              <w:outlineLvl w:val="0"/>
              <w:rPr>
                <w:rFonts w:ascii="宋体" w:hAnsi="宋体"/>
                <w:sz w:val="24"/>
                <w:szCs w:val="32"/>
                <w:shd w:val="clear" w:color="auto" w:fill="FFFFFF"/>
              </w:rPr>
            </w:pPr>
            <w:r>
              <w:rPr>
                <w:rFonts w:ascii="宋体" w:hAnsi="宋体" w:hint="eastAsia"/>
                <w:sz w:val="24"/>
                <w:szCs w:val="32"/>
                <w:shd w:val="clear" w:color="auto" w:fill="FFFFFF"/>
              </w:rPr>
              <w:t>10</w:t>
            </w:r>
          </w:p>
        </w:tc>
        <w:tc>
          <w:tcPr>
            <w:tcW w:w="5526" w:type="dxa"/>
            <w:vAlign w:val="center"/>
          </w:tcPr>
          <w:p w14:paraId="2998AAB3" w14:textId="77777777" w:rsidR="00FD3DC2" w:rsidRDefault="00EB61F9">
            <w:pPr>
              <w:spacing w:line="520" w:lineRule="exact"/>
              <w:jc w:val="left"/>
              <w:outlineLvl w:val="0"/>
              <w:rPr>
                <w:rFonts w:ascii="宋体" w:hAnsi="宋体"/>
                <w:sz w:val="24"/>
                <w:szCs w:val="32"/>
                <w:shd w:val="clear" w:color="auto" w:fill="FFFFFF"/>
              </w:rPr>
            </w:pPr>
            <w:r>
              <w:rPr>
                <w:rFonts w:ascii="宋体" w:hAnsi="宋体" w:hint="eastAsia"/>
                <w:sz w:val="24"/>
                <w:szCs w:val="32"/>
                <w:shd w:val="clear" w:color="auto" w:fill="FFFFFF"/>
              </w:rPr>
              <w:t>根据提供的业绩进行评分，最优者得10分，第二名得7分，第三名及以下得4分。</w:t>
            </w:r>
          </w:p>
        </w:tc>
      </w:tr>
    </w:tbl>
    <w:p w14:paraId="0B8E453A" w14:textId="77777777" w:rsidR="00FD3DC2" w:rsidRDefault="00EB61F9">
      <w:pPr>
        <w:kinsoku w:val="0"/>
        <w:overflowPunct w:val="0"/>
        <w:autoSpaceDE w:val="0"/>
        <w:autoSpaceDN w:val="0"/>
        <w:adjustRightInd w:val="0"/>
        <w:snapToGrid w:val="0"/>
        <w:spacing w:line="520" w:lineRule="exact"/>
        <w:ind w:firstLineChars="200" w:firstLine="562"/>
        <w:jc w:val="left"/>
        <w:rPr>
          <w:rFonts w:ascii="宋体" w:hAnsi="宋体"/>
          <w:b/>
          <w:sz w:val="28"/>
          <w:lang w:val="zh-CN"/>
        </w:rPr>
      </w:pPr>
      <w:r>
        <w:rPr>
          <w:rFonts w:ascii="宋体" w:hAnsi="宋体" w:hint="eastAsia"/>
          <w:b/>
          <w:sz w:val="28"/>
          <w:lang w:val="zh-CN"/>
        </w:rPr>
        <w:t>五、变更</w:t>
      </w:r>
    </w:p>
    <w:p w14:paraId="6C027F49" w14:textId="77777777" w:rsidR="00FD3DC2" w:rsidRDefault="00EB61F9">
      <w:pPr>
        <w:kinsoku w:val="0"/>
        <w:overflowPunct w:val="0"/>
        <w:autoSpaceDE w:val="0"/>
        <w:autoSpaceDN w:val="0"/>
        <w:adjustRightInd w:val="0"/>
        <w:snapToGrid w:val="0"/>
        <w:spacing w:line="520" w:lineRule="exact"/>
        <w:ind w:firstLineChars="200" w:firstLine="480"/>
        <w:jc w:val="left"/>
        <w:rPr>
          <w:rFonts w:ascii="宋体" w:hAnsi="宋体"/>
          <w:sz w:val="28"/>
          <w:szCs w:val="32"/>
          <w:shd w:val="clear" w:color="auto" w:fill="FFFFFF"/>
        </w:rPr>
      </w:pPr>
      <w:r>
        <w:rPr>
          <w:rFonts w:ascii="宋体" w:hAnsi="宋体" w:hint="eastAsia"/>
          <w:sz w:val="24"/>
        </w:rPr>
        <w:t>项目如有变动、更改，招标单位会及时以书面方式通知投标单位。</w:t>
      </w:r>
    </w:p>
    <w:p w14:paraId="36D9FCB8" w14:textId="77777777" w:rsidR="00FD3DC2" w:rsidRDefault="00EB61F9">
      <w:pPr>
        <w:spacing w:line="520" w:lineRule="exact"/>
        <w:ind w:firstLineChars="200" w:firstLine="562"/>
        <w:outlineLvl w:val="0"/>
        <w:rPr>
          <w:rFonts w:ascii="宋体" w:hAnsi="宋体"/>
          <w:b/>
          <w:sz w:val="28"/>
          <w:szCs w:val="32"/>
          <w:shd w:val="clear" w:color="auto" w:fill="FFFFFF"/>
        </w:rPr>
      </w:pPr>
      <w:r>
        <w:rPr>
          <w:rFonts w:ascii="宋体" w:hAnsi="宋体" w:hint="eastAsia"/>
          <w:b/>
          <w:sz w:val="28"/>
          <w:szCs w:val="32"/>
          <w:shd w:val="clear" w:color="auto" w:fill="FFFFFF"/>
        </w:rPr>
        <w:t>六、投标文件相关附件样式</w:t>
      </w:r>
    </w:p>
    <w:p w14:paraId="63C0F994" w14:textId="77777777" w:rsidR="00FD3DC2" w:rsidRDefault="00EB61F9">
      <w:pPr>
        <w:spacing w:line="520" w:lineRule="exact"/>
        <w:ind w:firstLineChars="200" w:firstLine="562"/>
        <w:outlineLvl w:val="0"/>
        <w:rPr>
          <w:rFonts w:ascii="宋体" w:hAnsi="宋体"/>
          <w:b/>
          <w:sz w:val="28"/>
          <w:szCs w:val="32"/>
          <w:shd w:val="clear" w:color="auto" w:fill="FFFFFF"/>
        </w:rPr>
      </w:pPr>
      <w:r>
        <w:rPr>
          <w:rFonts w:ascii="宋体" w:hAnsi="宋体" w:hint="eastAsia"/>
          <w:b/>
          <w:sz w:val="28"/>
          <w:szCs w:val="32"/>
          <w:shd w:val="clear" w:color="auto" w:fill="FFFFFF"/>
        </w:rPr>
        <w:t>1、授权委托书</w:t>
      </w:r>
    </w:p>
    <w:p w14:paraId="7D33A1B1" w14:textId="77777777" w:rsidR="00FD3DC2" w:rsidRDefault="00FD3DC2">
      <w:pPr>
        <w:widowControl/>
        <w:spacing w:line="520" w:lineRule="exact"/>
        <w:jc w:val="center"/>
        <w:rPr>
          <w:rFonts w:ascii="宋体" w:hAnsi="宋体" w:cs="宋体"/>
          <w:b/>
          <w:bCs/>
          <w:color w:val="333333"/>
          <w:kern w:val="0"/>
          <w:sz w:val="36"/>
        </w:rPr>
      </w:pPr>
    </w:p>
    <w:p w14:paraId="40CEF7F7" w14:textId="77777777" w:rsidR="00FD3DC2" w:rsidRDefault="00EB61F9">
      <w:pPr>
        <w:widowControl/>
        <w:spacing w:line="520" w:lineRule="exact"/>
        <w:jc w:val="center"/>
        <w:rPr>
          <w:rFonts w:ascii="宋体" w:hAnsi="宋体" w:cs="宋体"/>
          <w:b/>
          <w:bCs/>
          <w:color w:val="333333"/>
          <w:kern w:val="0"/>
          <w:sz w:val="36"/>
        </w:rPr>
      </w:pPr>
      <w:r>
        <w:rPr>
          <w:rFonts w:ascii="宋体" w:hAnsi="宋体" w:cs="宋体" w:hint="eastAsia"/>
          <w:b/>
          <w:bCs/>
          <w:color w:val="333333"/>
          <w:kern w:val="0"/>
          <w:sz w:val="36"/>
        </w:rPr>
        <w:t>授权委托书</w:t>
      </w:r>
    </w:p>
    <w:p w14:paraId="5F0B9186" w14:textId="77777777" w:rsidR="00FD3DC2" w:rsidRDefault="00EB61F9">
      <w:pPr>
        <w:widowControl/>
        <w:spacing w:line="520" w:lineRule="exact"/>
        <w:jc w:val="center"/>
        <w:rPr>
          <w:rFonts w:ascii="宋体" w:hAnsi="宋体" w:cs="宋体"/>
          <w:color w:val="333333"/>
          <w:kern w:val="0"/>
          <w:sz w:val="24"/>
        </w:rPr>
      </w:pPr>
      <w:r>
        <w:rPr>
          <w:rFonts w:ascii="宋体" w:hAnsi="宋体" w:cs="宋体"/>
          <w:b/>
          <w:bCs/>
          <w:color w:val="333333"/>
          <w:kern w:val="0"/>
          <w:sz w:val="48"/>
        </w:rPr>
        <w:t> </w:t>
      </w:r>
    </w:p>
    <w:p w14:paraId="59DAB6DE" w14:textId="77777777" w:rsidR="00FD3DC2" w:rsidRDefault="00EB61F9">
      <w:pPr>
        <w:widowControl/>
        <w:spacing w:line="520" w:lineRule="exact"/>
        <w:ind w:leftChars="134" w:left="281" w:firstLineChars="100" w:firstLine="280"/>
        <w:jc w:val="left"/>
        <w:rPr>
          <w:rFonts w:ascii="宋体" w:hAnsi="宋体" w:cs="宋体"/>
          <w:color w:val="333333"/>
          <w:kern w:val="0"/>
          <w:sz w:val="22"/>
        </w:rPr>
      </w:pPr>
      <w:r>
        <w:rPr>
          <w:rFonts w:ascii="宋体" w:hAnsi="宋体" w:cs="宋体"/>
          <w:color w:val="333333"/>
          <w:kern w:val="0"/>
          <w:sz w:val="28"/>
        </w:rPr>
        <w:t xml:space="preserve">   </w:t>
      </w:r>
      <w:r>
        <w:rPr>
          <w:rFonts w:ascii="宋体" w:hAnsi="宋体" w:cs="宋体"/>
          <w:color w:val="333333"/>
          <w:kern w:val="0"/>
          <w:sz w:val="24"/>
        </w:rPr>
        <w:t xml:space="preserve"> </w:t>
      </w:r>
      <w:r>
        <w:rPr>
          <w:rFonts w:ascii="宋体" w:hAnsi="宋体" w:cs="宋体" w:hint="eastAsia"/>
          <w:color w:val="333333"/>
          <w:kern w:val="0"/>
          <w:sz w:val="24"/>
        </w:rPr>
        <w:t>本授权书声明：我</w:t>
      </w:r>
      <w:r>
        <w:rPr>
          <w:rFonts w:ascii="宋体" w:hAnsi="宋体" w:cs="宋体"/>
          <w:color w:val="333333"/>
          <w:kern w:val="0"/>
          <w:sz w:val="24"/>
          <w:u w:val="single"/>
        </w:rPr>
        <w:t xml:space="preserve">    </w:t>
      </w:r>
      <w:r>
        <w:rPr>
          <w:rFonts w:ascii="宋体" w:hAnsi="宋体" w:cs="宋体" w:hint="eastAsia"/>
          <w:color w:val="333333"/>
          <w:kern w:val="0"/>
          <w:sz w:val="24"/>
        </w:rPr>
        <w:t>系</w:t>
      </w:r>
      <w:r>
        <w:rPr>
          <w:rFonts w:ascii="宋体" w:hAnsi="宋体" w:cs="宋体"/>
          <w:color w:val="333333"/>
          <w:kern w:val="0"/>
          <w:sz w:val="24"/>
          <w:u w:val="single"/>
        </w:rPr>
        <w:t xml:space="preserve">      </w:t>
      </w:r>
      <w:r>
        <w:rPr>
          <w:rFonts w:ascii="宋体" w:hAnsi="宋体" w:cs="宋体" w:hint="eastAsia"/>
          <w:color w:val="333333"/>
          <w:kern w:val="0"/>
          <w:sz w:val="24"/>
        </w:rPr>
        <w:t>的法定代表人，现授权委托</w:t>
      </w:r>
      <w:r>
        <w:rPr>
          <w:rFonts w:ascii="宋体" w:hAnsi="宋体" w:cs="宋体"/>
          <w:color w:val="333333"/>
          <w:kern w:val="0"/>
          <w:sz w:val="24"/>
          <w:u w:val="single"/>
        </w:rPr>
        <w:t xml:space="preserve">                  </w:t>
      </w:r>
    </w:p>
    <w:p w14:paraId="36A63FC9" w14:textId="77777777" w:rsidR="00FD3DC2" w:rsidRDefault="00EB61F9">
      <w:pPr>
        <w:widowControl/>
        <w:spacing w:line="520" w:lineRule="exact"/>
        <w:ind w:leftChars="134" w:left="281"/>
        <w:jc w:val="left"/>
        <w:rPr>
          <w:rFonts w:ascii="宋体" w:hAnsi="宋体" w:cs="宋体"/>
          <w:color w:val="333333"/>
          <w:kern w:val="0"/>
          <w:sz w:val="22"/>
        </w:rPr>
      </w:pPr>
      <w:r>
        <w:rPr>
          <w:rFonts w:ascii="宋体" w:hAnsi="宋体" w:cs="宋体"/>
          <w:color w:val="000000"/>
          <w:kern w:val="0"/>
          <w:sz w:val="24"/>
          <w:u w:val="single"/>
        </w:rPr>
        <w:t xml:space="preserve">          </w:t>
      </w:r>
      <w:r>
        <w:rPr>
          <w:rFonts w:ascii="宋体" w:hAnsi="宋体" w:cs="宋体" w:hint="eastAsia"/>
          <w:color w:val="333333"/>
          <w:kern w:val="0"/>
          <w:sz w:val="24"/>
        </w:rPr>
        <w:t>为我单位合法代理人，以本公司的名义参加贵公司</w:t>
      </w:r>
      <w:r>
        <w:rPr>
          <w:rFonts w:ascii="宋体" w:hAnsi="宋体" w:cs="宋体"/>
          <w:color w:val="333333"/>
          <w:kern w:val="0"/>
          <w:sz w:val="24"/>
          <w:u w:val="single"/>
        </w:rPr>
        <w:t xml:space="preserve"> </w:t>
      </w:r>
      <w:r>
        <w:rPr>
          <w:rFonts w:ascii="宋体" w:hAnsi="宋体" w:cs="宋体" w:hint="eastAsia"/>
          <w:color w:val="333333"/>
          <w:kern w:val="0"/>
          <w:sz w:val="24"/>
          <w:u w:val="single"/>
        </w:rPr>
        <w:t xml:space="preserve">              </w:t>
      </w:r>
      <w:r>
        <w:rPr>
          <w:rFonts w:ascii="宋体" w:hAnsi="宋体" w:cs="宋体" w:hint="eastAsia"/>
          <w:color w:val="333333"/>
          <w:kern w:val="0"/>
          <w:sz w:val="24"/>
        </w:rPr>
        <w:t>的投标。代理人所签署的一切文件和处理与之有关的一切事务，我司均予以承认。</w:t>
      </w:r>
      <w:r>
        <w:rPr>
          <w:rFonts w:ascii="宋体" w:hAnsi="宋体" w:cs="宋体"/>
          <w:color w:val="333333"/>
          <w:kern w:val="0"/>
          <w:sz w:val="24"/>
        </w:rPr>
        <w:t> </w:t>
      </w:r>
    </w:p>
    <w:p w14:paraId="22E9D365" w14:textId="77777777" w:rsidR="00FD3DC2" w:rsidRDefault="00EB61F9">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代理人无转委权。特此委托。</w:t>
      </w:r>
      <w:r>
        <w:rPr>
          <w:rFonts w:ascii="宋体" w:hAnsi="宋体" w:cs="宋体"/>
          <w:color w:val="333333"/>
          <w:kern w:val="0"/>
          <w:sz w:val="24"/>
        </w:rPr>
        <w:t> </w:t>
      </w:r>
    </w:p>
    <w:p w14:paraId="7F5F8734" w14:textId="77777777" w:rsidR="00FD3DC2" w:rsidRDefault="00EB61F9">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代理人（签字）：</w:t>
      </w:r>
      <w:r>
        <w:rPr>
          <w:rFonts w:ascii="宋体" w:hAnsi="宋体" w:cs="宋体"/>
          <w:color w:val="333333"/>
          <w:kern w:val="0"/>
          <w:sz w:val="24"/>
          <w:u w:val="single"/>
        </w:rPr>
        <w:t xml:space="preserve">       </w:t>
      </w:r>
      <w:r>
        <w:rPr>
          <w:rFonts w:ascii="宋体" w:hAnsi="宋体" w:cs="宋体"/>
          <w:color w:val="333333"/>
          <w:kern w:val="0"/>
          <w:sz w:val="24"/>
        </w:rPr>
        <w:t xml:space="preserve"> </w:t>
      </w:r>
      <w:r>
        <w:rPr>
          <w:rFonts w:ascii="宋体" w:hAnsi="宋体" w:cs="宋体" w:hint="eastAsia"/>
          <w:color w:val="333333"/>
          <w:kern w:val="0"/>
          <w:sz w:val="24"/>
        </w:rPr>
        <w:t>性别：</w:t>
      </w:r>
      <w:r>
        <w:rPr>
          <w:rFonts w:ascii="宋体" w:hAnsi="宋体" w:cs="宋体"/>
          <w:color w:val="333333"/>
          <w:kern w:val="0"/>
          <w:sz w:val="24"/>
          <w:u w:val="single"/>
        </w:rPr>
        <w:t xml:space="preserve">      </w:t>
      </w:r>
      <w:r>
        <w:rPr>
          <w:rFonts w:ascii="宋体" w:hAnsi="宋体" w:cs="宋体"/>
          <w:color w:val="333333"/>
          <w:kern w:val="0"/>
          <w:sz w:val="24"/>
        </w:rPr>
        <w:t xml:space="preserve"> </w:t>
      </w:r>
      <w:r>
        <w:rPr>
          <w:rFonts w:ascii="宋体" w:hAnsi="宋体" w:cs="宋体" w:hint="eastAsia"/>
          <w:color w:val="333333"/>
          <w:kern w:val="0"/>
          <w:sz w:val="24"/>
        </w:rPr>
        <w:t>年龄：</w:t>
      </w:r>
      <w:r>
        <w:rPr>
          <w:rFonts w:ascii="宋体" w:hAnsi="宋体" w:cs="宋体"/>
          <w:color w:val="333333"/>
          <w:kern w:val="0"/>
          <w:sz w:val="24"/>
          <w:u w:val="single"/>
        </w:rPr>
        <w:t xml:space="preserve">           </w:t>
      </w:r>
    </w:p>
    <w:p w14:paraId="0ED2DAF7" w14:textId="77777777" w:rsidR="00FD3DC2" w:rsidRDefault="00EB61F9">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身份证号码：</w:t>
      </w:r>
      <w:r>
        <w:rPr>
          <w:rFonts w:ascii="宋体" w:hAnsi="宋体" w:cs="宋体"/>
          <w:color w:val="333333"/>
          <w:kern w:val="0"/>
          <w:sz w:val="24"/>
          <w:u w:val="single"/>
        </w:rPr>
        <w:t xml:space="preserve">                        </w:t>
      </w:r>
      <w:r>
        <w:rPr>
          <w:rFonts w:ascii="宋体" w:hAnsi="宋体" w:cs="宋体" w:hint="eastAsia"/>
          <w:color w:val="333333"/>
          <w:kern w:val="0"/>
          <w:sz w:val="24"/>
        </w:rPr>
        <w:t>职务：</w:t>
      </w:r>
      <w:r>
        <w:rPr>
          <w:rFonts w:ascii="宋体" w:hAnsi="宋体" w:cs="宋体"/>
          <w:color w:val="333333"/>
          <w:kern w:val="0"/>
          <w:sz w:val="24"/>
          <w:u w:val="single"/>
        </w:rPr>
        <w:t xml:space="preserve">           </w:t>
      </w:r>
    </w:p>
    <w:p w14:paraId="4A26FFFC" w14:textId="77777777" w:rsidR="00FD3DC2" w:rsidRDefault="00EB61F9">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投标方（盖章）：</w:t>
      </w:r>
      <w:r>
        <w:rPr>
          <w:rFonts w:ascii="宋体" w:hAnsi="宋体" w:cs="宋体"/>
          <w:color w:val="333333"/>
          <w:kern w:val="0"/>
          <w:sz w:val="24"/>
          <w:u w:val="single"/>
        </w:rPr>
        <w:t xml:space="preserve">                       </w:t>
      </w:r>
    </w:p>
    <w:p w14:paraId="5537409C" w14:textId="77777777" w:rsidR="00FD3DC2" w:rsidRDefault="00EB61F9">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法定代表人（签字）：</w:t>
      </w:r>
      <w:r>
        <w:rPr>
          <w:rFonts w:ascii="宋体" w:hAnsi="宋体" w:cs="宋体"/>
          <w:color w:val="333333"/>
          <w:kern w:val="0"/>
          <w:sz w:val="24"/>
          <w:u w:val="single"/>
        </w:rPr>
        <w:t xml:space="preserve">                    </w:t>
      </w:r>
    </w:p>
    <w:p w14:paraId="43B68740" w14:textId="77777777" w:rsidR="00FD3DC2" w:rsidRDefault="00FD3DC2">
      <w:pPr>
        <w:widowControl/>
        <w:spacing w:line="520" w:lineRule="exact"/>
        <w:ind w:firstLineChars="100" w:firstLine="220"/>
        <w:jc w:val="left"/>
        <w:rPr>
          <w:rFonts w:ascii="宋体" w:hAnsi="宋体" w:cs="宋体"/>
          <w:color w:val="333333"/>
          <w:kern w:val="0"/>
          <w:sz w:val="22"/>
        </w:rPr>
      </w:pPr>
    </w:p>
    <w:p w14:paraId="4C6F6F47" w14:textId="77777777" w:rsidR="00FD3DC2" w:rsidRDefault="00EB61F9">
      <w:pPr>
        <w:widowControl/>
        <w:spacing w:line="520" w:lineRule="exact"/>
        <w:ind w:firstLineChars="150" w:firstLine="360"/>
        <w:jc w:val="center"/>
        <w:rPr>
          <w:rFonts w:ascii="宋体" w:hAnsi="宋体" w:cs="宋体"/>
          <w:color w:val="333333"/>
          <w:kern w:val="0"/>
          <w:sz w:val="24"/>
        </w:rPr>
      </w:pPr>
      <w:r>
        <w:rPr>
          <w:rFonts w:ascii="宋体" w:hAnsi="宋体" w:cs="宋体" w:hint="eastAsia"/>
          <w:color w:val="333333"/>
          <w:kern w:val="0"/>
          <w:sz w:val="24"/>
        </w:rPr>
        <w:t xml:space="preserve">          授权日期：</w:t>
      </w:r>
      <w:r>
        <w:rPr>
          <w:rFonts w:ascii="宋体" w:hAnsi="宋体" w:cs="宋体"/>
          <w:color w:val="333333"/>
          <w:kern w:val="0"/>
          <w:sz w:val="24"/>
          <w:u w:val="single"/>
        </w:rPr>
        <w:t xml:space="preserve">      </w:t>
      </w:r>
      <w:r>
        <w:rPr>
          <w:rFonts w:ascii="宋体" w:hAnsi="宋体" w:cs="宋体" w:hint="eastAsia"/>
          <w:color w:val="333333"/>
          <w:kern w:val="0"/>
          <w:sz w:val="24"/>
        </w:rPr>
        <w:t>年</w:t>
      </w:r>
      <w:r>
        <w:rPr>
          <w:rFonts w:ascii="宋体" w:hAnsi="宋体" w:cs="宋体"/>
          <w:color w:val="333333"/>
          <w:kern w:val="0"/>
          <w:sz w:val="24"/>
          <w:u w:val="single"/>
        </w:rPr>
        <w:t xml:space="preserve">    </w:t>
      </w:r>
      <w:r>
        <w:rPr>
          <w:rFonts w:ascii="宋体" w:hAnsi="宋体" w:cs="宋体" w:hint="eastAsia"/>
          <w:color w:val="333333"/>
          <w:kern w:val="0"/>
          <w:sz w:val="24"/>
        </w:rPr>
        <w:t>月</w:t>
      </w:r>
      <w:r>
        <w:rPr>
          <w:rFonts w:ascii="宋体" w:hAnsi="宋体" w:cs="宋体"/>
          <w:color w:val="333333"/>
          <w:kern w:val="0"/>
          <w:sz w:val="24"/>
          <w:u w:val="single"/>
        </w:rPr>
        <w:t xml:space="preserve">    </w:t>
      </w:r>
      <w:r>
        <w:rPr>
          <w:rFonts w:ascii="宋体" w:hAnsi="宋体" w:cs="宋体" w:hint="eastAsia"/>
          <w:color w:val="333333"/>
          <w:kern w:val="0"/>
          <w:sz w:val="24"/>
        </w:rPr>
        <w:t>日</w:t>
      </w:r>
    </w:p>
    <w:p w14:paraId="6A0CC624" w14:textId="77777777" w:rsidR="00FD3DC2" w:rsidRDefault="00FD3DC2">
      <w:pPr>
        <w:widowControl/>
        <w:spacing w:line="520" w:lineRule="exact"/>
        <w:ind w:firstLineChars="150" w:firstLine="360"/>
        <w:jc w:val="center"/>
        <w:rPr>
          <w:rFonts w:ascii="宋体" w:hAnsi="宋体" w:cs="宋体"/>
          <w:color w:val="333333"/>
          <w:kern w:val="0"/>
          <w:sz w:val="24"/>
        </w:rPr>
      </w:pPr>
    </w:p>
    <w:p w14:paraId="071A3AA2" w14:textId="77777777" w:rsidR="00FD3DC2" w:rsidRDefault="00EB61F9">
      <w:pPr>
        <w:spacing w:line="520" w:lineRule="exact"/>
        <w:ind w:firstLineChars="200" w:firstLine="562"/>
        <w:outlineLvl w:val="0"/>
        <w:rPr>
          <w:rFonts w:ascii="宋体" w:hAnsi="宋体"/>
          <w:b/>
          <w:sz w:val="28"/>
          <w:szCs w:val="32"/>
          <w:shd w:val="clear" w:color="auto" w:fill="FFFFFF"/>
        </w:rPr>
      </w:pPr>
      <w:r>
        <w:rPr>
          <w:rFonts w:ascii="宋体" w:hAnsi="宋体" w:hint="eastAsia"/>
          <w:b/>
          <w:sz w:val="28"/>
          <w:szCs w:val="32"/>
          <w:shd w:val="clear" w:color="auto" w:fill="FFFFFF"/>
        </w:rPr>
        <w:t>2、投标函</w:t>
      </w:r>
    </w:p>
    <w:p w14:paraId="14480D61" w14:textId="77777777" w:rsidR="00FD3DC2" w:rsidRDefault="00EB61F9">
      <w:pPr>
        <w:widowControl/>
        <w:spacing w:line="520" w:lineRule="exact"/>
        <w:jc w:val="center"/>
        <w:rPr>
          <w:rFonts w:ascii="宋体" w:hAnsi="宋体" w:cs="宋体"/>
          <w:color w:val="333333"/>
          <w:kern w:val="0"/>
          <w:sz w:val="22"/>
        </w:rPr>
      </w:pPr>
      <w:r>
        <w:rPr>
          <w:rFonts w:ascii="宋体" w:hAnsi="宋体" w:cs="宋体" w:hint="eastAsia"/>
          <w:b/>
          <w:color w:val="333333"/>
          <w:kern w:val="0"/>
          <w:sz w:val="44"/>
          <w:szCs w:val="48"/>
        </w:rPr>
        <w:lastRenderedPageBreak/>
        <w:t>投</w:t>
      </w:r>
      <w:r>
        <w:rPr>
          <w:rFonts w:ascii="宋体" w:hAnsi="宋体" w:cs="宋体"/>
          <w:b/>
          <w:color w:val="333333"/>
          <w:kern w:val="0"/>
          <w:sz w:val="44"/>
          <w:szCs w:val="48"/>
        </w:rPr>
        <w:t xml:space="preserve"> </w:t>
      </w:r>
      <w:r>
        <w:rPr>
          <w:rFonts w:ascii="宋体" w:hAnsi="宋体" w:cs="宋体" w:hint="eastAsia"/>
          <w:b/>
          <w:color w:val="333333"/>
          <w:kern w:val="0"/>
          <w:sz w:val="44"/>
          <w:szCs w:val="48"/>
        </w:rPr>
        <w:t>标</w:t>
      </w:r>
      <w:r>
        <w:rPr>
          <w:rFonts w:ascii="宋体" w:hAnsi="宋体" w:cs="宋体"/>
          <w:b/>
          <w:color w:val="333333"/>
          <w:kern w:val="0"/>
          <w:sz w:val="44"/>
          <w:szCs w:val="48"/>
        </w:rPr>
        <w:t xml:space="preserve"> </w:t>
      </w:r>
      <w:r>
        <w:rPr>
          <w:rFonts w:ascii="宋体" w:hAnsi="宋体" w:cs="宋体" w:hint="eastAsia"/>
          <w:b/>
          <w:color w:val="333333"/>
          <w:kern w:val="0"/>
          <w:sz w:val="44"/>
          <w:szCs w:val="48"/>
        </w:rPr>
        <w:t>函</w:t>
      </w:r>
    </w:p>
    <w:p w14:paraId="2B360261"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hint="eastAsia"/>
          <w:sz w:val="24"/>
        </w:rPr>
        <w:t>吉安润田矿泉水有限责任公司：</w:t>
      </w:r>
    </w:p>
    <w:p w14:paraId="5206094C"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hint="eastAsia"/>
          <w:sz w:val="24"/>
        </w:rPr>
        <w:t>（一）根据已收到的</w:t>
      </w:r>
      <w:r>
        <w:rPr>
          <w:rFonts w:ascii="宋体" w:hAnsi="宋体" w:cs="宋体" w:hint="eastAsia"/>
          <w:sz w:val="24"/>
          <w:u w:val="single"/>
        </w:rPr>
        <w:t xml:space="preserve">                              </w:t>
      </w:r>
      <w:r>
        <w:rPr>
          <w:rFonts w:ascii="宋体" w:hAnsi="宋体" w:cs="宋体" w:hint="eastAsia"/>
          <w:sz w:val="24"/>
        </w:rPr>
        <w:t>的邀请投标文件，我单位将遵照《中华人民共和国招标投标法》、《中华人民共和国民法典》等有关规定并根据上述招标文件的规定，经研究招标文件后，愿按招标文件的要求完成贵公司</w:t>
      </w:r>
      <w:r>
        <w:rPr>
          <w:rFonts w:ascii="宋体" w:hAnsi="宋体" w:cs="宋体" w:hint="eastAsia"/>
          <w:sz w:val="24"/>
          <w:u w:val="single"/>
        </w:rPr>
        <w:t xml:space="preserve">            </w:t>
      </w:r>
      <w:r>
        <w:rPr>
          <w:rFonts w:ascii="宋体" w:hAnsi="宋体" w:cs="宋体" w:hint="eastAsia"/>
          <w:sz w:val="24"/>
        </w:rPr>
        <w:t>的全部内容，同时遵守贵方对投标所作的相关规定和承担有关费用。</w:t>
      </w:r>
    </w:p>
    <w:p w14:paraId="4C9F7C14"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hint="eastAsia"/>
          <w:sz w:val="24"/>
        </w:rPr>
        <w:t>（二）我单位保证本项目服务质量达到</w:t>
      </w:r>
      <w:r>
        <w:rPr>
          <w:rFonts w:ascii="宋体" w:hAnsi="宋体" w:cs="宋体"/>
          <w:sz w:val="24"/>
          <w:u w:val="single"/>
        </w:rPr>
        <w:t xml:space="preserve">   </w:t>
      </w:r>
      <w:r>
        <w:rPr>
          <w:rFonts w:ascii="宋体" w:hAnsi="宋体" w:cs="宋体" w:hint="eastAsia"/>
          <w:sz w:val="24"/>
          <w:u w:val="single"/>
        </w:rPr>
        <w:t xml:space="preserve"> 合同约定条款</w:t>
      </w:r>
      <w:r>
        <w:rPr>
          <w:rFonts w:ascii="宋体" w:hAnsi="宋体" w:cs="宋体"/>
          <w:sz w:val="24"/>
          <w:u w:val="single"/>
        </w:rPr>
        <w:t xml:space="preserve">    </w:t>
      </w:r>
      <w:r>
        <w:rPr>
          <w:rFonts w:ascii="宋体" w:hAnsi="宋体" w:cs="宋体" w:hint="eastAsia"/>
          <w:sz w:val="24"/>
        </w:rPr>
        <w:t>。</w:t>
      </w:r>
    </w:p>
    <w:p w14:paraId="1D67F272"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hint="eastAsia"/>
          <w:sz w:val="24"/>
        </w:rPr>
        <w:t>（三）贵单位的招标文件和本投标文件将构成约束我们双方的合同。</w:t>
      </w:r>
    </w:p>
    <w:p w14:paraId="37CCB776"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sz w:val="24"/>
        </w:rPr>
        <w:t> </w:t>
      </w:r>
    </w:p>
    <w:p w14:paraId="43A6FE9C" w14:textId="77777777" w:rsidR="00FD3DC2" w:rsidRDefault="00EB61F9">
      <w:pPr>
        <w:kinsoku w:val="0"/>
        <w:overflowPunct w:val="0"/>
        <w:autoSpaceDE w:val="0"/>
        <w:autoSpaceDN w:val="0"/>
        <w:adjustRightInd w:val="0"/>
        <w:snapToGrid w:val="0"/>
        <w:spacing w:line="520" w:lineRule="exact"/>
        <w:ind w:firstLineChars="2500" w:firstLine="6000"/>
        <w:jc w:val="left"/>
        <w:rPr>
          <w:rFonts w:ascii="宋体" w:hAnsi="宋体" w:cs="宋体"/>
          <w:sz w:val="24"/>
        </w:rPr>
      </w:pPr>
      <w:r>
        <w:rPr>
          <w:rFonts w:ascii="宋体" w:hAnsi="宋体" w:cs="宋体" w:hint="eastAsia"/>
          <w:sz w:val="24"/>
        </w:rPr>
        <w:t>投标方（盖章）：</w:t>
      </w:r>
      <w:r>
        <w:rPr>
          <w:rFonts w:ascii="宋体" w:hAnsi="宋体" w:cs="宋体"/>
          <w:sz w:val="24"/>
        </w:rPr>
        <w:t xml:space="preserve">                              </w:t>
      </w:r>
    </w:p>
    <w:p w14:paraId="78829137"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sz w:val="24"/>
        </w:rPr>
        <w:t> </w:t>
      </w:r>
    </w:p>
    <w:p w14:paraId="4409F66C" w14:textId="77777777" w:rsidR="00FD3DC2" w:rsidRDefault="00EB61F9">
      <w:pPr>
        <w:kinsoku w:val="0"/>
        <w:overflowPunct w:val="0"/>
        <w:autoSpaceDE w:val="0"/>
        <w:autoSpaceDN w:val="0"/>
        <w:adjustRightInd w:val="0"/>
        <w:snapToGrid w:val="0"/>
        <w:spacing w:line="520" w:lineRule="exact"/>
        <w:ind w:firstLineChars="1850" w:firstLine="4440"/>
        <w:jc w:val="left"/>
        <w:rPr>
          <w:rFonts w:ascii="宋体" w:hAnsi="宋体" w:cs="宋体"/>
          <w:sz w:val="24"/>
        </w:rPr>
      </w:pPr>
      <w:r>
        <w:rPr>
          <w:rFonts w:ascii="宋体" w:hAnsi="宋体" w:cs="宋体" w:hint="eastAsia"/>
          <w:sz w:val="24"/>
        </w:rPr>
        <w:t>法定代表人或代理人（签字或盖章）：</w:t>
      </w:r>
      <w:r>
        <w:rPr>
          <w:rFonts w:ascii="宋体" w:hAnsi="宋体" w:cs="宋体"/>
          <w:sz w:val="24"/>
        </w:rPr>
        <w:t xml:space="preserve">                       </w:t>
      </w:r>
    </w:p>
    <w:p w14:paraId="4D3F686C" w14:textId="77777777" w:rsidR="00FD3DC2" w:rsidRDefault="00EB61F9">
      <w:pPr>
        <w:kinsoku w:val="0"/>
        <w:overflowPunct w:val="0"/>
        <w:autoSpaceDE w:val="0"/>
        <w:autoSpaceDN w:val="0"/>
        <w:adjustRightInd w:val="0"/>
        <w:snapToGrid w:val="0"/>
        <w:spacing w:line="520" w:lineRule="exact"/>
        <w:ind w:firstLineChars="150" w:firstLine="360"/>
        <w:jc w:val="left"/>
        <w:rPr>
          <w:rFonts w:ascii="宋体" w:hAnsi="宋体" w:cs="宋体"/>
          <w:sz w:val="24"/>
        </w:rPr>
      </w:pPr>
      <w:r>
        <w:rPr>
          <w:rFonts w:ascii="宋体" w:hAnsi="宋体" w:cs="宋体"/>
          <w:sz w:val="24"/>
        </w:rPr>
        <w:t> </w:t>
      </w:r>
    </w:p>
    <w:p w14:paraId="1495D340" w14:textId="77777777" w:rsidR="00FD3DC2" w:rsidRDefault="00EB61F9">
      <w:pPr>
        <w:kinsoku w:val="0"/>
        <w:overflowPunct w:val="0"/>
        <w:autoSpaceDE w:val="0"/>
        <w:autoSpaceDN w:val="0"/>
        <w:adjustRightInd w:val="0"/>
        <w:snapToGrid w:val="0"/>
        <w:spacing w:line="520" w:lineRule="exact"/>
        <w:ind w:firstLineChars="2300" w:firstLine="5520"/>
        <w:jc w:val="left"/>
        <w:rPr>
          <w:rFonts w:ascii="宋体" w:hAnsi="宋体" w:cs="宋体"/>
          <w:sz w:val="24"/>
        </w:rPr>
      </w:pPr>
      <w:r>
        <w:rPr>
          <w:rFonts w:ascii="宋体" w:hAnsi="宋体" w:cs="宋体" w:hint="eastAsia"/>
          <w:sz w:val="24"/>
        </w:rPr>
        <w:t>日期：</w:t>
      </w:r>
      <w:r>
        <w:rPr>
          <w:rFonts w:ascii="宋体" w:hAnsi="宋体" w:cs="宋体"/>
          <w:sz w:val="24"/>
        </w:rPr>
        <w:t xml:space="preserve">   </w:t>
      </w:r>
      <w:r>
        <w:rPr>
          <w:rFonts w:ascii="宋体" w:hAnsi="宋体" w:cs="宋体" w:hint="eastAsia"/>
          <w:sz w:val="24"/>
        </w:rPr>
        <w:t>年</w:t>
      </w:r>
      <w:r>
        <w:rPr>
          <w:rFonts w:ascii="宋体" w:hAnsi="宋体" w:cs="宋体"/>
          <w:sz w:val="24"/>
        </w:rPr>
        <w:t xml:space="preserve">   </w:t>
      </w:r>
      <w:r>
        <w:rPr>
          <w:rFonts w:ascii="宋体" w:hAnsi="宋体" w:cs="宋体" w:hint="eastAsia"/>
          <w:sz w:val="24"/>
        </w:rPr>
        <w:t>月</w:t>
      </w:r>
      <w:r>
        <w:rPr>
          <w:rFonts w:ascii="宋体" w:hAnsi="宋体" w:cs="宋体"/>
          <w:sz w:val="24"/>
        </w:rPr>
        <w:t xml:space="preserve">   </w:t>
      </w:r>
      <w:r>
        <w:rPr>
          <w:rFonts w:ascii="宋体" w:hAnsi="宋体" w:cs="宋体" w:hint="eastAsia"/>
          <w:sz w:val="24"/>
        </w:rPr>
        <w:t>日</w:t>
      </w:r>
    </w:p>
    <w:p w14:paraId="52D5F3D3" w14:textId="77777777" w:rsidR="00FD3DC2" w:rsidRDefault="00FD3DC2">
      <w:pPr>
        <w:spacing w:line="520" w:lineRule="exact"/>
        <w:rPr>
          <w:rFonts w:ascii="宋体" w:hAnsi="宋体"/>
        </w:rPr>
      </w:pPr>
    </w:p>
    <w:p w14:paraId="74F7BA9E" w14:textId="77777777" w:rsidR="00FD3DC2" w:rsidRDefault="00FD3DC2">
      <w:pPr>
        <w:spacing w:line="520" w:lineRule="exact"/>
      </w:pPr>
    </w:p>
    <w:p w14:paraId="5EBF3EDA" w14:textId="77777777" w:rsidR="00FD3DC2" w:rsidRDefault="00FD3DC2">
      <w:pPr>
        <w:spacing w:line="520" w:lineRule="exact"/>
      </w:pPr>
    </w:p>
    <w:p w14:paraId="69DB09FC" w14:textId="77777777" w:rsidR="00FD3DC2" w:rsidRDefault="00FD3DC2">
      <w:pPr>
        <w:spacing w:line="520" w:lineRule="exact"/>
      </w:pPr>
    </w:p>
    <w:p w14:paraId="131AEBC1" w14:textId="77777777" w:rsidR="00FD3DC2" w:rsidRDefault="00FD3DC2">
      <w:pPr>
        <w:spacing w:line="520" w:lineRule="exact"/>
      </w:pPr>
    </w:p>
    <w:p w14:paraId="0AD31179" w14:textId="77777777" w:rsidR="00FD3DC2" w:rsidRDefault="00FD3DC2">
      <w:pPr>
        <w:spacing w:line="520" w:lineRule="exact"/>
      </w:pPr>
    </w:p>
    <w:p w14:paraId="5E5217F0" w14:textId="77777777" w:rsidR="00FD3DC2" w:rsidRDefault="00FD3DC2">
      <w:pPr>
        <w:spacing w:line="520" w:lineRule="exact"/>
      </w:pPr>
    </w:p>
    <w:p w14:paraId="0E6D28E2" w14:textId="77777777" w:rsidR="00FD3DC2" w:rsidRDefault="00FD3DC2">
      <w:pPr>
        <w:spacing w:line="520" w:lineRule="exact"/>
      </w:pPr>
    </w:p>
    <w:p w14:paraId="0CC61FA6" w14:textId="77777777" w:rsidR="00FD3DC2" w:rsidRDefault="00FD3DC2">
      <w:pPr>
        <w:spacing w:line="520" w:lineRule="exact"/>
        <w:jc w:val="center"/>
        <w:outlineLvl w:val="0"/>
        <w:rPr>
          <w:rFonts w:ascii="宋体" w:hAnsi="宋体"/>
          <w:b/>
          <w:sz w:val="32"/>
          <w:szCs w:val="32"/>
        </w:rPr>
      </w:pPr>
    </w:p>
    <w:p w14:paraId="27B8E9F7" w14:textId="77777777" w:rsidR="00FD3DC2" w:rsidRDefault="00FD3DC2">
      <w:pPr>
        <w:spacing w:line="520" w:lineRule="exact"/>
        <w:jc w:val="center"/>
        <w:outlineLvl w:val="0"/>
        <w:rPr>
          <w:rFonts w:ascii="宋体" w:hAnsi="宋体"/>
          <w:b/>
          <w:sz w:val="32"/>
          <w:szCs w:val="32"/>
        </w:rPr>
      </w:pPr>
    </w:p>
    <w:p w14:paraId="7BF46738" w14:textId="77777777" w:rsidR="00FD3DC2" w:rsidRDefault="00EB61F9">
      <w:pPr>
        <w:jc w:val="center"/>
        <w:outlineLvl w:val="0"/>
        <w:rPr>
          <w:rFonts w:ascii="宋体" w:hAnsi="宋体"/>
          <w:b/>
          <w:sz w:val="32"/>
          <w:szCs w:val="32"/>
          <w:shd w:val="clear" w:color="auto" w:fill="FFFFFF"/>
        </w:rPr>
      </w:pPr>
      <w:r>
        <w:rPr>
          <w:rFonts w:ascii="宋体" w:hAnsi="宋体" w:hint="eastAsia"/>
          <w:b/>
          <w:sz w:val="32"/>
          <w:szCs w:val="32"/>
        </w:rPr>
        <w:lastRenderedPageBreak/>
        <w:t xml:space="preserve">第三章 </w:t>
      </w:r>
      <w:r>
        <w:rPr>
          <w:rFonts w:ascii="宋体" w:hAnsi="宋体" w:hint="eastAsia"/>
          <w:b/>
          <w:sz w:val="32"/>
          <w:szCs w:val="32"/>
          <w:shd w:val="clear" w:color="auto" w:fill="FFFFFF"/>
        </w:rPr>
        <w:t>合同主要内容</w:t>
      </w:r>
    </w:p>
    <w:p w14:paraId="6A28BBEA" w14:textId="77777777" w:rsidR="00FD3DC2" w:rsidRDefault="00EB61F9">
      <w:pPr>
        <w:tabs>
          <w:tab w:val="left" w:pos="720"/>
        </w:tabs>
        <w:spacing w:line="720" w:lineRule="auto"/>
        <w:jc w:val="center"/>
        <w:textAlignment w:val="baseline"/>
        <w:rPr>
          <w:rFonts w:ascii="宋体" w:hAnsi="宋体" w:cs="宋体"/>
          <w:b/>
          <w:bCs/>
          <w:sz w:val="48"/>
          <w:szCs w:val="48"/>
        </w:rPr>
      </w:pPr>
      <w:r>
        <w:rPr>
          <w:rFonts w:ascii="宋体" w:hAnsi="宋体" w:cs="宋体" w:hint="eastAsia"/>
          <w:b/>
          <w:bCs/>
          <w:kern w:val="0"/>
          <w:sz w:val="44"/>
        </w:rPr>
        <w:t>保安、保洁、绿化养护</w:t>
      </w:r>
      <w:r>
        <w:rPr>
          <w:rFonts w:ascii="宋体" w:hAnsi="宋体" w:cs="宋体" w:hint="eastAsia"/>
          <w:b/>
          <w:bCs/>
          <w:sz w:val="48"/>
          <w:szCs w:val="48"/>
        </w:rPr>
        <w:t>服务合同</w:t>
      </w:r>
    </w:p>
    <w:p w14:paraId="37BDE17E" w14:textId="77777777" w:rsidR="00FD3DC2" w:rsidRDefault="00FD3DC2">
      <w:pPr>
        <w:tabs>
          <w:tab w:val="left" w:pos="720"/>
        </w:tabs>
        <w:spacing w:line="360" w:lineRule="auto"/>
        <w:textAlignment w:val="baseline"/>
        <w:rPr>
          <w:b/>
          <w:bCs/>
          <w:sz w:val="24"/>
        </w:rPr>
      </w:pPr>
    </w:p>
    <w:p w14:paraId="0A805E51" w14:textId="77777777" w:rsidR="00FD3DC2" w:rsidRDefault="00FD3DC2">
      <w:pPr>
        <w:spacing w:line="360" w:lineRule="auto"/>
        <w:ind w:right="-142"/>
        <w:textAlignment w:val="baseline"/>
        <w:rPr>
          <w:b/>
          <w:bCs/>
          <w:sz w:val="24"/>
        </w:rPr>
      </w:pPr>
    </w:p>
    <w:p w14:paraId="79AEFE19" w14:textId="77777777" w:rsidR="00FD3DC2" w:rsidRDefault="00FD3DC2">
      <w:pPr>
        <w:spacing w:line="360" w:lineRule="auto"/>
        <w:ind w:right="-142"/>
        <w:textAlignment w:val="baseline"/>
        <w:rPr>
          <w:b/>
          <w:bCs/>
          <w:sz w:val="24"/>
        </w:rPr>
      </w:pPr>
    </w:p>
    <w:p w14:paraId="4956F985" w14:textId="77777777" w:rsidR="00FD3DC2" w:rsidRDefault="00FD3DC2">
      <w:pPr>
        <w:spacing w:line="360" w:lineRule="auto"/>
        <w:ind w:right="-142"/>
        <w:textAlignment w:val="baseline"/>
        <w:rPr>
          <w:b/>
          <w:bCs/>
          <w:sz w:val="24"/>
        </w:rPr>
      </w:pPr>
    </w:p>
    <w:p w14:paraId="28AF47A6" w14:textId="77777777" w:rsidR="00FD3DC2" w:rsidRDefault="00FD3DC2">
      <w:pPr>
        <w:spacing w:line="360" w:lineRule="auto"/>
        <w:ind w:right="-142"/>
        <w:textAlignment w:val="baseline"/>
        <w:rPr>
          <w:b/>
          <w:bCs/>
          <w:sz w:val="24"/>
        </w:rPr>
      </w:pPr>
    </w:p>
    <w:p w14:paraId="675C6718" w14:textId="77777777" w:rsidR="00FD3DC2" w:rsidRDefault="00FD3DC2">
      <w:pPr>
        <w:spacing w:line="360" w:lineRule="auto"/>
        <w:ind w:right="-142"/>
        <w:textAlignment w:val="baseline"/>
        <w:rPr>
          <w:b/>
          <w:bCs/>
          <w:sz w:val="24"/>
        </w:rPr>
      </w:pPr>
    </w:p>
    <w:p w14:paraId="5EEC01F9" w14:textId="77777777" w:rsidR="00FD3DC2" w:rsidRDefault="00FD3DC2">
      <w:pPr>
        <w:spacing w:line="480" w:lineRule="auto"/>
        <w:ind w:right="-142" w:firstLineChars="295" w:firstLine="948"/>
        <w:textAlignment w:val="baseline"/>
        <w:rPr>
          <w:rFonts w:ascii="宋体" w:hAnsi="宋体" w:cs="宋体"/>
          <w:b/>
          <w:bCs/>
          <w:color w:val="000000"/>
          <w:kern w:val="0"/>
          <w:sz w:val="32"/>
          <w:szCs w:val="32"/>
        </w:rPr>
      </w:pPr>
    </w:p>
    <w:p w14:paraId="1F1489C5" w14:textId="77777777" w:rsidR="00FD3DC2" w:rsidRDefault="00FD3DC2">
      <w:pPr>
        <w:spacing w:line="480" w:lineRule="auto"/>
        <w:ind w:right="-142" w:firstLineChars="295" w:firstLine="948"/>
        <w:textAlignment w:val="baseline"/>
        <w:rPr>
          <w:rFonts w:ascii="宋体" w:hAnsi="宋体" w:cs="宋体"/>
          <w:b/>
          <w:bCs/>
          <w:color w:val="000000"/>
          <w:kern w:val="0"/>
          <w:sz w:val="32"/>
          <w:szCs w:val="32"/>
        </w:rPr>
      </w:pPr>
    </w:p>
    <w:p w14:paraId="71F61C03" w14:textId="77777777" w:rsidR="00FD3DC2" w:rsidRDefault="00FD3DC2">
      <w:pPr>
        <w:spacing w:line="480" w:lineRule="auto"/>
        <w:ind w:right="-142" w:firstLineChars="295" w:firstLine="948"/>
        <w:textAlignment w:val="baseline"/>
        <w:rPr>
          <w:rFonts w:ascii="宋体" w:hAnsi="宋体" w:cs="宋体"/>
          <w:b/>
          <w:bCs/>
          <w:color w:val="000000"/>
          <w:kern w:val="0"/>
          <w:sz w:val="32"/>
          <w:szCs w:val="32"/>
        </w:rPr>
      </w:pPr>
    </w:p>
    <w:p w14:paraId="099D89F1"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7BC196EC"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4CC7DAAA"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2A1C7A36"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218923EA"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253387A0" w14:textId="77777777" w:rsidR="00FD3DC2" w:rsidRDefault="00FD3DC2">
      <w:pPr>
        <w:spacing w:line="480" w:lineRule="auto"/>
        <w:ind w:right="-142" w:firstLineChars="395" w:firstLine="1269"/>
        <w:textAlignment w:val="baseline"/>
        <w:rPr>
          <w:rFonts w:ascii="宋体" w:hAnsi="宋体" w:cs="宋体"/>
          <w:b/>
          <w:bCs/>
          <w:color w:val="000000"/>
          <w:kern w:val="0"/>
          <w:sz w:val="32"/>
          <w:szCs w:val="32"/>
        </w:rPr>
      </w:pPr>
    </w:p>
    <w:p w14:paraId="44E6C0C5" w14:textId="77777777" w:rsidR="00FD3DC2" w:rsidRDefault="00EB61F9">
      <w:pPr>
        <w:spacing w:line="480" w:lineRule="auto"/>
        <w:ind w:right="-142" w:firstLineChars="395" w:firstLine="1269"/>
        <w:textAlignment w:val="baseline"/>
        <w:rPr>
          <w:rFonts w:ascii="宋体" w:hAnsi="宋体" w:cs="宋体"/>
          <w:b/>
          <w:bCs/>
          <w:color w:val="000000"/>
          <w:kern w:val="0"/>
          <w:sz w:val="32"/>
          <w:szCs w:val="32"/>
        </w:rPr>
      </w:pPr>
      <w:r>
        <w:rPr>
          <w:rFonts w:ascii="宋体" w:hAnsi="宋体" w:cs="宋体" w:hint="eastAsia"/>
          <w:b/>
          <w:bCs/>
          <w:color w:val="000000"/>
          <w:kern w:val="0"/>
          <w:sz w:val="32"/>
          <w:szCs w:val="32"/>
        </w:rPr>
        <w:t>甲    方：吉安润田矿泉水有限责任公司</w:t>
      </w:r>
    </w:p>
    <w:p w14:paraId="637E0F85" w14:textId="77777777" w:rsidR="00FD3DC2" w:rsidRDefault="00FD3DC2">
      <w:pPr>
        <w:pStyle w:val="a5"/>
      </w:pPr>
    </w:p>
    <w:p w14:paraId="762645DE" w14:textId="77777777" w:rsidR="00FD3DC2" w:rsidRDefault="00EB61F9">
      <w:pPr>
        <w:spacing w:line="480" w:lineRule="auto"/>
        <w:ind w:right="-142" w:firstLineChars="395" w:firstLine="1269"/>
        <w:textAlignment w:val="baseline"/>
        <w:rPr>
          <w:rFonts w:ascii="宋体" w:hAnsi="宋体" w:cs="宋体"/>
          <w:b/>
          <w:bCs/>
          <w:color w:val="000000"/>
          <w:kern w:val="0"/>
          <w:sz w:val="32"/>
          <w:szCs w:val="32"/>
        </w:rPr>
      </w:pPr>
      <w:r>
        <w:rPr>
          <w:rFonts w:ascii="宋体" w:hAnsi="宋体" w:cs="宋体" w:hint="eastAsia"/>
          <w:b/>
          <w:bCs/>
          <w:color w:val="000000"/>
          <w:kern w:val="0"/>
          <w:sz w:val="32"/>
          <w:szCs w:val="32"/>
        </w:rPr>
        <w:t>乙    方：</w:t>
      </w:r>
      <w:r>
        <w:rPr>
          <w:rFonts w:ascii="宋体" w:hAnsi="宋体" w:cs="宋体"/>
          <w:b/>
          <w:bCs/>
          <w:color w:val="000000"/>
          <w:kern w:val="0"/>
          <w:sz w:val="32"/>
          <w:szCs w:val="32"/>
        </w:rPr>
        <w:t xml:space="preserve"> </w:t>
      </w:r>
    </w:p>
    <w:p w14:paraId="35534CB6" w14:textId="77777777" w:rsidR="00FD3DC2" w:rsidRDefault="00FD3DC2">
      <w:pPr>
        <w:pStyle w:val="a5"/>
        <w:ind w:firstLine="642"/>
      </w:pPr>
    </w:p>
    <w:p w14:paraId="57B2ADB8" w14:textId="77777777" w:rsidR="00FD3DC2" w:rsidRDefault="00EB61F9">
      <w:pPr>
        <w:spacing w:line="480" w:lineRule="auto"/>
        <w:ind w:right="-142" w:firstLineChars="395" w:firstLine="1269"/>
        <w:textAlignment w:val="baseline"/>
        <w:rPr>
          <w:sz w:val="52"/>
          <w:szCs w:val="52"/>
        </w:rPr>
      </w:pPr>
      <w:r>
        <w:rPr>
          <w:rFonts w:ascii="宋体" w:hAnsi="宋体" w:cs="宋体" w:hint="eastAsia"/>
          <w:b/>
          <w:bCs/>
          <w:color w:val="000000"/>
          <w:kern w:val="0"/>
          <w:sz w:val="32"/>
          <w:szCs w:val="32"/>
        </w:rPr>
        <w:t>签订日期：    年   月   日</w:t>
      </w:r>
    </w:p>
    <w:p w14:paraId="7CBF503F" w14:textId="77777777" w:rsidR="00FD3DC2" w:rsidRDefault="00FD3DC2">
      <w:pPr>
        <w:rPr>
          <w:sz w:val="28"/>
          <w:szCs w:val="28"/>
        </w:rPr>
      </w:pPr>
    </w:p>
    <w:p w14:paraId="52766A03" w14:textId="77777777" w:rsidR="00FD3DC2" w:rsidRDefault="00FD3DC2">
      <w:pPr>
        <w:tabs>
          <w:tab w:val="center" w:pos="4334"/>
        </w:tabs>
        <w:spacing w:line="420" w:lineRule="exact"/>
        <w:jc w:val="center"/>
        <w:rPr>
          <w:rFonts w:ascii="宋体" w:hAnsi="宋体"/>
          <w:b/>
          <w:sz w:val="32"/>
          <w:szCs w:val="32"/>
        </w:rPr>
      </w:pPr>
    </w:p>
    <w:p w14:paraId="23CDC8F0" w14:textId="77777777" w:rsidR="00FD3DC2" w:rsidRDefault="00FD3DC2">
      <w:pPr>
        <w:spacing w:line="360" w:lineRule="auto"/>
        <w:rPr>
          <w:rFonts w:ascii="宋体" w:hAnsi="宋体"/>
          <w:sz w:val="24"/>
        </w:rPr>
      </w:pPr>
    </w:p>
    <w:p w14:paraId="28A25C7B" w14:textId="77777777" w:rsidR="00FD3DC2" w:rsidRDefault="00EB61F9">
      <w:pPr>
        <w:spacing w:line="520" w:lineRule="exact"/>
        <w:rPr>
          <w:rFonts w:ascii="宋体" w:hAnsi="宋体"/>
          <w:sz w:val="24"/>
        </w:rPr>
      </w:pPr>
      <w:r>
        <w:rPr>
          <w:rFonts w:ascii="宋体" w:hAnsi="宋体" w:hint="eastAsia"/>
          <w:sz w:val="24"/>
        </w:rPr>
        <w:lastRenderedPageBreak/>
        <w:t xml:space="preserve">    甲方：吉安润田矿泉水有限责任公司</w:t>
      </w:r>
    </w:p>
    <w:p w14:paraId="77C2A47C" w14:textId="77777777" w:rsidR="00FD3DC2" w:rsidRDefault="00EB61F9">
      <w:pPr>
        <w:spacing w:line="520" w:lineRule="exact"/>
        <w:rPr>
          <w:rFonts w:ascii="宋体" w:hAnsi="宋体"/>
          <w:sz w:val="24"/>
        </w:rPr>
      </w:pPr>
      <w:r>
        <w:rPr>
          <w:rFonts w:ascii="宋体" w:hAnsi="宋体" w:hint="eastAsia"/>
          <w:sz w:val="24"/>
        </w:rPr>
        <w:t xml:space="preserve">    乙方：</w:t>
      </w:r>
    </w:p>
    <w:p w14:paraId="012D2608" w14:textId="77777777" w:rsidR="00FD3DC2" w:rsidRDefault="00EB61F9">
      <w:pPr>
        <w:spacing w:line="520" w:lineRule="exact"/>
        <w:ind w:firstLineChars="200" w:firstLine="480"/>
        <w:rPr>
          <w:rFonts w:ascii="宋体" w:hAnsi="宋体"/>
          <w:b/>
          <w:sz w:val="24"/>
        </w:rPr>
      </w:pPr>
      <w:r>
        <w:rPr>
          <w:rFonts w:ascii="宋体" w:hAnsi="宋体" w:hint="eastAsia"/>
          <w:sz w:val="24"/>
        </w:rPr>
        <w:t xml:space="preserve"> 根据《中华人民共和国民法典》及相关法律法规，甲、乙双方本着平等、自愿的原则，经过友好协商，就乙方承包甲方公司的保安、保洁和绿化养护</w:t>
      </w:r>
      <w:r>
        <w:rPr>
          <w:rFonts w:ascii="宋体" w:hAnsi="宋体" w:cs="宋体" w:hint="eastAsia"/>
          <w:sz w:val="24"/>
        </w:rPr>
        <w:t>服务</w:t>
      </w:r>
      <w:r>
        <w:rPr>
          <w:rFonts w:ascii="宋体" w:hAnsi="宋体" w:hint="eastAsia"/>
          <w:sz w:val="24"/>
        </w:rPr>
        <w:t>项目，特订立本合同，以资共同信守。</w:t>
      </w:r>
    </w:p>
    <w:p w14:paraId="3C18B37C" w14:textId="12088F2F" w:rsidR="00FD3DC2" w:rsidRDefault="00EB61F9">
      <w:pPr>
        <w:spacing w:line="520" w:lineRule="exact"/>
        <w:ind w:leftChars="250" w:left="886" w:hangingChars="150" w:hanging="361"/>
        <w:rPr>
          <w:rFonts w:ascii="宋体" w:hAnsi="宋体"/>
          <w:bCs/>
          <w:sz w:val="24"/>
        </w:rPr>
      </w:pPr>
      <w:r>
        <w:rPr>
          <w:rFonts w:ascii="宋体" w:hAnsi="宋体" w:hint="eastAsia"/>
          <w:b/>
          <w:sz w:val="24"/>
        </w:rPr>
        <w:t>第一条：服务范围：</w:t>
      </w:r>
      <w:r>
        <w:rPr>
          <w:rFonts w:ascii="宋体" w:hAnsi="宋体" w:hint="eastAsia"/>
          <w:bCs/>
          <w:sz w:val="24"/>
        </w:rPr>
        <w:t>甲方厂区（即吉安润田矿泉水有限责任公司内）。</w:t>
      </w:r>
    </w:p>
    <w:p w14:paraId="1AAA66D4"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第二条：保安服务内容及要求：</w:t>
      </w:r>
    </w:p>
    <w:p w14:paraId="16379C99"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1、受甲方委托，乙方负责甲方生产基地内安全保卫工作，并对甲方负责。乙方向甲方派驻保安人员3名，派驻的保安人员由甲乙双方共同管理。</w:t>
      </w:r>
    </w:p>
    <w:p w14:paraId="6E7F5B4B"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2、乙方向甲方提供保安服务，服务包括门卫（含信件收发）、守护以及巡逻等，并做好防火、防盗、防破坏、防事故等安全工作。</w:t>
      </w:r>
    </w:p>
    <w:p w14:paraId="26DE318D"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3、乙方按甲方的要求提供与保卫、安全相关的其它服务。</w:t>
      </w:r>
    </w:p>
    <w:p w14:paraId="351FB7E1" w14:textId="6D69B6F1" w:rsidR="00FD3DC2" w:rsidRDefault="00EB61F9">
      <w:pPr>
        <w:spacing w:line="520" w:lineRule="exact"/>
        <w:ind w:rightChars="12" w:right="25" w:firstLineChars="200" w:firstLine="480"/>
        <w:rPr>
          <w:rFonts w:ascii="宋体" w:hAnsi="宋体"/>
          <w:b/>
          <w:sz w:val="24"/>
        </w:rPr>
      </w:pPr>
      <w:r>
        <w:rPr>
          <w:rFonts w:ascii="宋体" w:hAnsi="宋体" w:cs="宋体" w:hint="eastAsia"/>
          <w:sz w:val="24"/>
        </w:rPr>
        <w:t>4、工作要求：服务时间为全年每天24小时，</w:t>
      </w:r>
      <w:r w:rsidRPr="0091440A">
        <w:rPr>
          <w:rFonts w:ascii="宋体" w:hAnsi="宋体" w:cs="宋体" w:hint="eastAsia"/>
          <w:sz w:val="24"/>
          <w:highlight w:val="yellow"/>
        </w:rPr>
        <w:t>保安人员每</w:t>
      </w:r>
      <w:r w:rsidRPr="0091440A">
        <w:rPr>
          <w:rFonts w:ascii="宋体" w:hAnsi="宋体" w:cs="宋体"/>
          <w:sz w:val="24"/>
          <w:highlight w:val="yellow"/>
        </w:rPr>
        <w:t>3</w:t>
      </w:r>
      <w:r w:rsidRPr="0091440A">
        <w:rPr>
          <w:rFonts w:ascii="宋体" w:hAnsi="宋体" w:cs="宋体" w:hint="eastAsia"/>
          <w:sz w:val="24"/>
          <w:highlight w:val="yellow"/>
        </w:rPr>
        <w:t>小时对厂区内进行巡逻检查一次并记录</w:t>
      </w:r>
      <w:r>
        <w:rPr>
          <w:rFonts w:ascii="宋体" w:hAnsi="宋体" w:cs="宋体" w:hint="eastAsia"/>
          <w:sz w:val="24"/>
        </w:rPr>
        <w:t>，对进出厂内车辆人员进行询查、登记、通报、按制度扣押进出车辆及人员相关证件，监督员工上下班打考勤卡，保管打卡机。对来往信件进行检查确认，并按公司要求通知、上报、接收或拒收信件。及时发现、报告及配合处理一般性的治安问题。</w:t>
      </w:r>
    </w:p>
    <w:p w14:paraId="10E4F81E" w14:textId="02E6D5DD" w:rsidR="00FD3DC2" w:rsidRDefault="00EB61F9">
      <w:pPr>
        <w:spacing w:line="520" w:lineRule="exact"/>
        <w:ind w:leftChars="250" w:left="886" w:hangingChars="150" w:hanging="361"/>
        <w:rPr>
          <w:rFonts w:ascii="宋体" w:hAnsi="宋体" w:cs="仿宋"/>
          <w:b/>
          <w:bCs/>
          <w:sz w:val="24"/>
        </w:rPr>
      </w:pPr>
      <w:r>
        <w:rPr>
          <w:rFonts w:ascii="宋体" w:hAnsi="宋体" w:hint="eastAsia"/>
          <w:b/>
          <w:sz w:val="24"/>
        </w:rPr>
        <w:t>第三条：</w:t>
      </w:r>
      <w:r>
        <w:rPr>
          <w:rFonts w:ascii="宋体" w:hAnsi="宋体" w:cs="仿宋" w:hint="eastAsia"/>
          <w:b/>
          <w:bCs/>
          <w:sz w:val="24"/>
        </w:rPr>
        <w:t>保洁服务内容及要求</w:t>
      </w:r>
    </w:p>
    <w:p w14:paraId="3B0F5C0F" w14:textId="77777777"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1、乙方负责甲方生产基地内保洁清洁工作，并对甲方负责。乙方向甲方派驻保洁服务人员2名，派驻的保洁服务人员由甲乙双方共同管理。</w:t>
      </w:r>
    </w:p>
    <w:p w14:paraId="574B7806" w14:textId="77777777"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2、乙方向甲方提供保洁服务，服务区域包括生产厂区参观走道、领导办公室、会议室及培训室、办公室门厅楼梯等公共区域及卫生间、司机休息室、吸烟室、外围公共区域道路及绿化带、宿舍楼公共区域、货运广场、外围公共卫生间等。乙方须做好上述服务区域范围的清洁清扫服务，垃圾清运到甲方指定地点（不含垃圾外运）。</w:t>
      </w:r>
    </w:p>
    <w:p w14:paraId="05487073" w14:textId="6CA729B1"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3、服务要求：</w:t>
      </w:r>
    </w:p>
    <w:p w14:paraId="470E9F54" w14:textId="63F76429" w:rsidR="00FD3DC2" w:rsidRDefault="00EB61F9">
      <w:pPr>
        <w:numPr>
          <w:ilvl w:val="0"/>
          <w:numId w:val="1"/>
        </w:numPr>
        <w:spacing w:line="520" w:lineRule="exact"/>
        <w:ind w:rightChars="12" w:right="25" w:firstLine="220"/>
        <w:rPr>
          <w:rFonts w:ascii="宋体" w:hAnsi="宋体" w:cs="宋体"/>
          <w:color w:val="000000"/>
          <w:sz w:val="24"/>
        </w:rPr>
      </w:pPr>
      <w:r>
        <w:rPr>
          <w:rFonts w:ascii="宋体" w:hAnsi="宋体" w:cs="宋体" w:hint="eastAsia"/>
          <w:color w:val="000000"/>
          <w:sz w:val="24"/>
        </w:rPr>
        <w:lastRenderedPageBreak/>
        <w:t>厂区通道保洁：目视地面无垃圾，无明显灰尘，窗户、镜子干净明亮；</w:t>
      </w:r>
    </w:p>
    <w:p w14:paraId="17033229" w14:textId="77777777" w:rsidR="00FD3DC2" w:rsidRDefault="00EB61F9">
      <w:pPr>
        <w:numPr>
          <w:ilvl w:val="0"/>
          <w:numId w:val="1"/>
        </w:numPr>
        <w:spacing w:line="520" w:lineRule="exact"/>
        <w:ind w:rightChars="12" w:right="25" w:firstLine="220"/>
        <w:rPr>
          <w:rFonts w:ascii="宋体" w:hAnsi="宋体" w:cs="宋体"/>
          <w:color w:val="000000"/>
          <w:sz w:val="24"/>
        </w:rPr>
      </w:pPr>
      <w:r>
        <w:rPr>
          <w:rFonts w:ascii="宋体" w:hAnsi="宋体" w:cs="宋体" w:hint="eastAsia"/>
          <w:color w:val="000000"/>
          <w:sz w:val="24"/>
        </w:rPr>
        <w:t>领导办公室、会议室、培训室：地面干净整洁，无垃圾，无污痕、水迹，桌椅器材无积尘、窗户干净明亮；</w:t>
      </w:r>
    </w:p>
    <w:p w14:paraId="70A7FDCC" w14:textId="77777777" w:rsidR="00FD3DC2" w:rsidRDefault="00EB61F9">
      <w:pPr>
        <w:numPr>
          <w:ilvl w:val="0"/>
          <w:numId w:val="1"/>
        </w:numPr>
        <w:spacing w:line="520" w:lineRule="exact"/>
        <w:ind w:rightChars="12" w:right="25" w:firstLine="220"/>
        <w:rPr>
          <w:rFonts w:ascii="宋体" w:hAnsi="宋体" w:cs="宋体"/>
          <w:color w:val="000000"/>
          <w:sz w:val="24"/>
        </w:rPr>
      </w:pPr>
      <w:r>
        <w:rPr>
          <w:rFonts w:ascii="宋体" w:hAnsi="宋体" w:cs="宋体" w:hint="eastAsia"/>
          <w:color w:val="000000"/>
          <w:sz w:val="24"/>
        </w:rPr>
        <w:t>卫生间保洁：无便渍、无渍垢、无异味、垃圾篓外围无积尘、垃圾不超过2/3；</w:t>
      </w:r>
    </w:p>
    <w:p w14:paraId="77C07012" w14:textId="77777777" w:rsidR="00FD3DC2" w:rsidRDefault="00EB61F9">
      <w:pPr>
        <w:numPr>
          <w:ilvl w:val="0"/>
          <w:numId w:val="1"/>
        </w:numPr>
        <w:spacing w:line="520" w:lineRule="exact"/>
        <w:ind w:rightChars="12" w:right="25" w:firstLine="220"/>
        <w:rPr>
          <w:rFonts w:ascii="宋体" w:hAnsi="宋体" w:cs="宋体"/>
          <w:color w:val="000000"/>
          <w:sz w:val="24"/>
        </w:rPr>
      </w:pPr>
      <w:r>
        <w:rPr>
          <w:rFonts w:ascii="宋体" w:hAnsi="宋体" w:cs="宋体" w:hint="eastAsia"/>
          <w:color w:val="000000"/>
          <w:sz w:val="24"/>
        </w:rPr>
        <w:t>外围公共区域：目视地面无垃圾，无明显灰尘，垃圾停留地面时间不超过1小时；</w:t>
      </w:r>
    </w:p>
    <w:p w14:paraId="2C985136" w14:textId="77777777" w:rsidR="00FD3DC2" w:rsidRDefault="00EB61F9">
      <w:pPr>
        <w:numPr>
          <w:ilvl w:val="0"/>
          <w:numId w:val="1"/>
        </w:numPr>
        <w:spacing w:line="520" w:lineRule="exact"/>
        <w:ind w:rightChars="12" w:right="25" w:firstLine="220"/>
        <w:rPr>
          <w:rFonts w:ascii="宋体" w:hAnsi="宋体" w:cs="宋体"/>
          <w:color w:val="000000"/>
          <w:sz w:val="24"/>
        </w:rPr>
      </w:pPr>
      <w:r>
        <w:rPr>
          <w:rFonts w:ascii="宋体" w:hAnsi="宋体" w:cs="宋体" w:hint="eastAsia"/>
          <w:color w:val="000000"/>
          <w:sz w:val="24"/>
        </w:rPr>
        <w:t>为确保环境洁净，清洁服务将采取多重服务，以确保服务质量的持续性，通过组织集体劳动做大面积及死角的清理、保洁员每天的精细保洁、不间断的巡逻保洁，从而保持全天候的清洁。</w:t>
      </w:r>
    </w:p>
    <w:p w14:paraId="6A704308" w14:textId="77777777" w:rsidR="00FD3DC2" w:rsidRDefault="00EB61F9">
      <w:pPr>
        <w:spacing w:line="520" w:lineRule="exact"/>
        <w:ind w:rightChars="12" w:right="25" w:firstLineChars="200" w:firstLine="480"/>
        <w:rPr>
          <w:rFonts w:ascii="宋体" w:hAnsi="宋体"/>
          <w:b/>
          <w:sz w:val="24"/>
        </w:rPr>
      </w:pPr>
      <w:r>
        <w:rPr>
          <w:rFonts w:ascii="宋体" w:hAnsi="宋体" w:cs="宋体" w:hint="eastAsia"/>
          <w:color w:val="000000"/>
          <w:sz w:val="24"/>
        </w:rPr>
        <w:t>4、工作时间：7:00-11:00，13:00-17:00，员工休息由乙方负责安排，保洁员星期一到星期五正常工作日不少于2人，双休日和国家法定节假日不少于1人。</w:t>
      </w:r>
    </w:p>
    <w:p w14:paraId="6FC86F82"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第四条：绿化养护服务内容及要求：</w:t>
      </w:r>
    </w:p>
    <w:p w14:paraId="776AB3C0"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1、养护范围及内容</w:t>
      </w:r>
    </w:p>
    <w:p w14:paraId="537ED1BF"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养护范围：厂区内现有绿化区域绿化面积。</w:t>
      </w:r>
    </w:p>
    <w:p w14:paraId="4341761C"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养护内容：草坪修剪，施肥，病虫害防治和监测，除草，树木枯枝修剪，边坡维护，浇水，修复，苗木成活维护等。</w:t>
      </w:r>
    </w:p>
    <w:p w14:paraId="415CF553" w14:textId="77777777" w:rsidR="00FD3DC2" w:rsidRDefault="00EB61F9">
      <w:pPr>
        <w:spacing w:line="520" w:lineRule="exact"/>
        <w:ind w:firstLineChars="200" w:firstLine="480"/>
        <w:rPr>
          <w:rFonts w:ascii="宋体" w:hAnsi="宋体" w:cs="宋体"/>
          <w:bCs/>
          <w:snapToGrid w:val="0"/>
          <w:sz w:val="24"/>
        </w:rPr>
      </w:pPr>
      <w:r>
        <w:rPr>
          <w:rFonts w:ascii="宋体" w:hAnsi="宋体" w:cs="宋体" w:hint="eastAsia"/>
          <w:sz w:val="24"/>
        </w:rPr>
        <w:t>养护面积：</w:t>
      </w:r>
      <w:r>
        <w:rPr>
          <w:rFonts w:ascii="宋体" w:hAnsi="宋体" w:cs="宋体" w:hint="eastAsia"/>
          <w:bCs/>
          <w:snapToGrid w:val="0"/>
          <w:sz w:val="24"/>
        </w:rPr>
        <w:t>草皮</w:t>
      </w:r>
      <w:r>
        <w:rPr>
          <w:rFonts w:ascii="宋体" w:hAnsi="宋体" w:cs="宋体" w:hint="eastAsia"/>
          <w:bCs/>
          <w:color w:val="000000"/>
          <w:sz w:val="24"/>
        </w:rPr>
        <w:t>绿化面积21455平方米，景观绿植面积248平方米，树木112棵。</w:t>
      </w:r>
    </w:p>
    <w:p w14:paraId="263C533C" w14:textId="77777777" w:rsidR="00FD3DC2" w:rsidRDefault="00EB61F9">
      <w:pPr>
        <w:spacing w:line="520" w:lineRule="exact"/>
        <w:ind w:firstLineChars="200" w:firstLine="480"/>
        <w:rPr>
          <w:rFonts w:ascii="宋体" w:hAnsi="宋体" w:cs="宋体"/>
          <w:color w:val="000000"/>
          <w:sz w:val="24"/>
        </w:rPr>
      </w:pPr>
      <w:r>
        <w:rPr>
          <w:rFonts w:ascii="宋体" w:hAnsi="宋体" w:cs="宋体" w:hint="eastAsia"/>
          <w:color w:val="000000"/>
          <w:sz w:val="24"/>
        </w:rPr>
        <w:t>2、养护要求及标准</w:t>
      </w:r>
    </w:p>
    <w:p w14:paraId="7351F5B7" w14:textId="77777777" w:rsidR="00FD3DC2" w:rsidRDefault="00EB61F9">
      <w:pPr>
        <w:spacing w:line="520" w:lineRule="exact"/>
        <w:ind w:firstLineChars="200" w:firstLine="480"/>
        <w:rPr>
          <w:rFonts w:ascii="宋体" w:hAnsi="宋体" w:cs="宋体"/>
          <w:color w:val="000000"/>
          <w:sz w:val="24"/>
        </w:rPr>
      </w:pPr>
      <w:r>
        <w:rPr>
          <w:rFonts w:ascii="宋体" w:hAnsi="宋体" w:cs="宋体" w:hint="eastAsia"/>
          <w:color w:val="000000"/>
          <w:sz w:val="24"/>
        </w:rPr>
        <w:t>养护要求：</w:t>
      </w:r>
    </w:p>
    <w:p w14:paraId="2A4C7447" w14:textId="0433212D" w:rsidR="00FD3DC2" w:rsidRDefault="00EB61F9">
      <w:pPr>
        <w:spacing w:line="520" w:lineRule="exact"/>
        <w:ind w:firstLineChars="200" w:firstLine="480"/>
        <w:rPr>
          <w:rFonts w:ascii="宋体" w:hAnsi="宋体" w:cs="宋体"/>
          <w:color w:val="333333"/>
          <w:sz w:val="24"/>
        </w:rPr>
      </w:pPr>
      <w:r>
        <w:rPr>
          <w:rFonts w:ascii="宋体" w:hAnsi="宋体" w:cs="宋体" w:hint="eastAsia"/>
          <w:color w:val="333333"/>
          <w:sz w:val="24"/>
        </w:rPr>
        <w:t>1）为确保养护质量，乙方需安排1名专业人员专门负责养护管理工作。</w:t>
      </w:r>
    </w:p>
    <w:p w14:paraId="521598F1" w14:textId="77777777" w:rsidR="00FD3DC2" w:rsidRDefault="00EB61F9">
      <w:pPr>
        <w:spacing w:line="520" w:lineRule="exact"/>
        <w:ind w:firstLineChars="200" w:firstLine="480"/>
        <w:rPr>
          <w:rFonts w:ascii="宋体" w:hAnsi="宋体" w:cs="宋体"/>
          <w:color w:val="333333"/>
          <w:sz w:val="24"/>
        </w:rPr>
      </w:pPr>
      <w:r>
        <w:rPr>
          <w:rFonts w:ascii="宋体" w:hAnsi="宋体" w:cs="宋体" w:hint="eastAsia"/>
          <w:color w:val="333333"/>
          <w:sz w:val="24"/>
        </w:rPr>
        <w:t>2）养护过程中，乙方必须采取周密的安全措施，以避免对人身和财产的损害。如因乙方操作不当、养护不当（如蛀干害虫未及时防治引起枝条砸落）或管</w:t>
      </w:r>
      <w:r>
        <w:rPr>
          <w:rFonts w:ascii="宋体" w:hAnsi="宋体" w:cs="宋体" w:hint="eastAsia"/>
          <w:color w:val="333333"/>
          <w:sz w:val="24"/>
        </w:rPr>
        <w:lastRenderedPageBreak/>
        <w:t>理不善而造成人身伤害或财产损失的，由乙方自行承担，与甲方无关。</w:t>
      </w:r>
    </w:p>
    <w:p w14:paraId="21992487"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3）因不可抗拒因素（如由于台风、暴雨、大雪等自然灾害引起树木突然倒塌，碰线、碰屋、非养护原因造成的树枝伤人、伤物），乙方在接到甲方通知后应迅速组织力量及时处理，处理费用双方按实另行核算。</w:t>
      </w:r>
    </w:p>
    <w:p w14:paraId="0B1B13C1"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4）乙方养护期间应保证养护苗木98%成活率，另外2%不超过一个月内进行补种，最终达到100%，并确保成活。</w:t>
      </w:r>
    </w:p>
    <w:p w14:paraId="28D19C3F" w14:textId="77777777" w:rsidR="00FD3DC2" w:rsidRDefault="00EB61F9">
      <w:pPr>
        <w:spacing w:line="520" w:lineRule="exact"/>
        <w:ind w:firstLineChars="100" w:firstLine="240"/>
        <w:rPr>
          <w:rFonts w:ascii="宋体" w:hAnsi="宋体" w:cs="宋体"/>
          <w:sz w:val="24"/>
        </w:rPr>
      </w:pPr>
      <w:r>
        <w:rPr>
          <w:rFonts w:ascii="宋体" w:hAnsi="宋体" w:cs="宋体" w:hint="eastAsia"/>
          <w:sz w:val="24"/>
        </w:rPr>
        <w:t>5）除虫要求：要达到食品工厂相关要求，所采用的杀虫药剂需符合国家相关标准，并经甲方审核同意。</w:t>
      </w:r>
    </w:p>
    <w:p w14:paraId="0C63DB28"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养护标准</w:t>
      </w:r>
    </w:p>
    <w:p w14:paraId="6DDB3ED5"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1）乔木、灌木养护标准：生长旺盛，枝叶健壮，无枯死，保持植物生长特性的树形，整形修剪效果与周围环境协调，病</w:t>
      </w:r>
      <w:r>
        <w:rPr>
          <w:rFonts w:ascii="宋体" w:hAnsi="宋体" w:cs="宋体" w:hint="eastAsia"/>
          <w:color w:val="333333"/>
          <w:sz w:val="24"/>
        </w:rPr>
        <w:t>虫</w:t>
      </w:r>
      <w:r>
        <w:rPr>
          <w:rFonts w:ascii="宋体" w:hAnsi="宋体" w:cs="宋体" w:hint="eastAsia"/>
          <w:sz w:val="24"/>
        </w:rPr>
        <w:t>害率不超过10%，单株受害率不超过8%。</w:t>
      </w:r>
    </w:p>
    <w:p w14:paraId="0F065F27"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2）草坪养护标准：生长旺盛，叶色浓绿，总体平整，杂草率低于15%，纯度达85%，重要部位草边修剪整齐。</w:t>
      </w:r>
    </w:p>
    <w:p w14:paraId="027D12B2" w14:textId="77777777" w:rsidR="00FD3DC2" w:rsidRDefault="00EB61F9">
      <w:pPr>
        <w:spacing w:line="520" w:lineRule="exact"/>
        <w:ind w:firstLineChars="200" w:firstLine="480"/>
        <w:rPr>
          <w:rFonts w:ascii="宋体" w:hAnsi="宋体" w:cs="宋体"/>
          <w:sz w:val="24"/>
        </w:rPr>
      </w:pPr>
      <w:r>
        <w:rPr>
          <w:rFonts w:ascii="宋体" w:hAnsi="宋体" w:cs="宋体" w:hint="eastAsia"/>
          <w:sz w:val="24"/>
        </w:rPr>
        <w:t>3）施肥：根据各类植物的生长特点及对肥料的需要，每年施肥不少于二次，以保持各类植物的生长旺盛，达到一定的景观效果。</w:t>
      </w:r>
    </w:p>
    <w:p w14:paraId="1342DAA2" w14:textId="77777777" w:rsidR="00FD3DC2" w:rsidRDefault="00EB61F9">
      <w:pPr>
        <w:spacing w:line="520" w:lineRule="exact"/>
        <w:ind w:firstLineChars="200" w:firstLine="480"/>
        <w:rPr>
          <w:rFonts w:ascii="宋体" w:hAnsi="宋体" w:cs="仿宋"/>
          <w:b/>
          <w:bCs/>
          <w:sz w:val="24"/>
        </w:rPr>
      </w:pPr>
      <w:r>
        <w:rPr>
          <w:rFonts w:ascii="宋体" w:hAnsi="宋体" w:cs="宋体" w:hint="eastAsia"/>
          <w:color w:val="000000"/>
          <w:sz w:val="24"/>
        </w:rPr>
        <w:t>4）浇</w:t>
      </w:r>
      <w:r>
        <w:rPr>
          <w:rFonts w:ascii="宋体" w:hAnsi="宋体" w:cs="宋体" w:hint="eastAsia"/>
          <w:sz w:val="24"/>
        </w:rPr>
        <w:t>水排水：浇水量和浇水次数应根据不同植物生物学特性、树龄、季节、土壤干湿程度确定。做到适时、适量、不遗漏。每次水要足透。夏季高温季节，应在早晨和傍晚进行、冬季宜午后进行。雨季应注意排涝、及时排除积水。</w:t>
      </w:r>
    </w:p>
    <w:p w14:paraId="06CA3387" w14:textId="77777777" w:rsidR="00FD3DC2" w:rsidRDefault="00EB61F9">
      <w:pPr>
        <w:spacing w:line="520" w:lineRule="exact"/>
        <w:ind w:firstLineChars="200" w:firstLine="482"/>
        <w:rPr>
          <w:rFonts w:ascii="宋体" w:hAnsi="宋体"/>
          <w:sz w:val="24"/>
        </w:rPr>
      </w:pPr>
      <w:r>
        <w:rPr>
          <w:rFonts w:ascii="宋体" w:hAnsi="宋体" w:hint="eastAsia"/>
          <w:b/>
          <w:sz w:val="24"/>
        </w:rPr>
        <w:t>第五条</w:t>
      </w:r>
      <w:r>
        <w:rPr>
          <w:rFonts w:ascii="宋体" w:hAnsi="宋体" w:hint="eastAsia"/>
          <w:sz w:val="24"/>
        </w:rPr>
        <w:t>：合同期限：自</w:t>
      </w:r>
      <w:r>
        <w:rPr>
          <w:rFonts w:ascii="宋体" w:hAnsi="宋体" w:hint="eastAsia"/>
          <w:sz w:val="24"/>
          <w:u w:val="single"/>
        </w:rPr>
        <w:t>2024年1月1日</w:t>
      </w:r>
      <w:r>
        <w:rPr>
          <w:rFonts w:ascii="宋体" w:hAnsi="宋体" w:hint="eastAsia"/>
          <w:sz w:val="24"/>
        </w:rPr>
        <w:t>起至</w:t>
      </w:r>
      <w:r>
        <w:rPr>
          <w:rFonts w:ascii="宋体" w:hAnsi="宋体" w:hint="eastAsia"/>
          <w:sz w:val="24"/>
          <w:u w:val="single"/>
        </w:rPr>
        <w:t>2025 年12月31</w:t>
      </w:r>
      <w:r>
        <w:rPr>
          <w:rFonts w:ascii="宋体" w:hAnsi="宋体" w:hint="eastAsia"/>
          <w:sz w:val="24"/>
        </w:rPr>
        <w:t>日止，合同期满，在同等条件下甲方优先考虑乙方续约。若双方同意续约，于期满前</w:t>
      </w:r>
      <w:r>
        <w:rPr>
          <w:rFonts w:ascii="宋体" w:hAnsi="宋体"/>
          <w:sz w:val="24"/>
        </w:rPr>
        <w:t>1</w:t>
      </w:r>
      <w:r>
        <w:rPr>
          <w:rFonts w:ascii="宋体" w:hAnsi="宋体" w:hint="eastAsia"/>
          <w:sz w:val="24"/>
        </w:rPr>
        <w:t>个月内提出并签订新合同。</w:t>
      </w:r>
    </w:p>
    <w:p w14:paraId="16276EC7"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第六条：服务费用及支付方式</w:t>
      </w:r>
    </w:p>
    <w:p w14:paraId="01D18CA2" w14:textId="77777777" w:rsidR="00FD3DC2" w:rsidRDefault="00EB61F9">
      <w:pPr>
        <w:spacing w:line="520" w:lineRule="exact"/>
        <w:ind w:firstLineChars="200" w:firstLine="480"/>
        <w:rPr>
          <w:rFonts w:ascii="宋体" w:hAnsi="宋体"/>
          <w:sz w:val="24"/>
        </w:rPr>
      </w:pPr>
      <w:r>
        <w:rPr>
          <w:rFonts w:ascii="宋体" w:hAnsi="宋体" w:hint="eastAsia"/>
          <w:sz w:val="24"/>
        </w:rPr>
        <w:t>1、合同总金额：</w:t>
      </w:r>
      <w:r>
        <w:rPr>
          <w:rFonts w:ascii="宋体" w:hAnsi="宋体" w:hint="eastAsia"/>
          <w:sz w:val="24"/>
          <w:u w:val="single"/>
        </w:rPr>
        <w:t>人民币（大写）     元整（</w:t>
      </w:r>
      <w:r>
        <w:rPr>
          <w:rFonts w:ascii="宋体" w:hAnsi="宋体" w:cs="宋体" w:hint="eastAsia"/>
          <w:sz w:val="24"/>
          <w:u w:val="single"/>
        </w:rPr>
        <w:t>￥</w:t>
      </w:r>
      <w:r>
        <w:rPr>
          <w:rFonts w:ascii="宋体" w:hAnsi="宋体" w:hint="eastAsia"/>
          <w:sz w:val="24"/>
          <w:u w:val="single"/>
        </w:rPr>
        <w:t xml:space="preserve">       元），其中</w:t>
      </w:r>
      <w:r>
        <w:rPr>
          <w:rFonts w:ascii="宋体" w:hAnsi="宋体" w:hint="eastAsia"/>
          <w:sz w:val="24"/>
        </w:rPr>
        <w:t>保安服务费</w:t>
      </w:r>
      <w:r>
        <w:rPr>
          <w:rFonts w:ascii="宋体" w:hAnsi="宋体" w:cs="宋体" w:hint="eastAsia"/>
          <w:sz w:val="24"/>
        </w:rPr>
        <w:t>月合同金额：</w:t>
      </w:r>
      <w:r>
        <w:rPr>
          <w:rFonts w:ascii="宋体" w:hAnsi="宋体" w:hint="eastAsia"/>
          <w:sz w:val="24"/>
          <w:u w:val="single"/>
        </w:rPr>
        <w:t>人民币（大写）   元整（</w:t>
      </w:r>
      <w:r>
        <w:rPr>
          <w:rFonts w:ascii="宋体" w:hAnsi="宋体" w:cs="宋体" w:hint="eastAsia"/>
          <w:sz w:val="24"/>
          <w:u w:val="single"/>
        </w:rPr>
        <w:t>￥</w:t>
      </w:r>
      <w:r>
        <w:rPr>
          <w:rFonts w:ascii="宋体" w:hAnsi="宋体" w:hint="eastAsia"/>
          <w:sz w:val="24"/>
          <w:u w:val="single"/>
        </w:rPr>
        <w:t xml:space="preserve">       元），</w:t>
      </w:r>
      <w:r>
        <w:rPr>
          <w:rFonts w:ascii="宋体" w:hAnsi="宋体" w:hint="eastAsia"/>
          <w:sz w:val="24"/>
        </w:rPr>
        <w:t>保洁服务费</w:t>
      </w:r>
      <w:r>
        <w:rPr>
          <w:rFonts w:ascii="宋体" w:hAnsi="宋体" w:cs="宋体" w:hint="eastAsia"/>
          <w:sz w:val="24"/>
        </w:rPr>
        <w:t>月合同金额：</w:t>
      </w:r>
      <w:r>
        <w:rPr>
          <w:rFonts w:ascii="宋体" w:hAnsi="宋体" w:hint="eastAsia"/>
          <w:sz w:val="24"/>
          <w:u w:val="single"/>
        </w:rPr>
        <w:t>人民币（大写）             （</w:t>
      </w:r>
      <w:r>
        <w:rPr>
          <w:rFonts w:ascii="宋体" w:hAnsi="宋体" w:cs="宋体" w:hint="eastAsia"/>
          <w:sz w:val="24"/>
          <w:u w:val="single"/>
        </w:rPr>
        <w:t>￥</w:t>
      </w:r>
      <w:r>
        <w:rPr>
          <w:rFonts w:ascii="宋体" w:hAnsi="宋体" w:hint="eastAsia"/>
          <w:sz w:val="24"/>
          <w:u w:val="single"/>
        </w:rPr>
        <w:t xml:space="preserve">        元），</w:t>
      </w:r>
      <w:r>
        <w:rPr>
          <w:rFonts w:ascii="宋体" w:hAnsi="宋体" w:hint="eastAsia"/>
          <w:sz w:val="24"/>
        </w:rPr>
        <w:t>绿化养护服务费</w:t>
      </w:r>
      <w:r>
        <w:rPr>
          <w:rFonts w:ascii="宋体" w:hAnsi="宋体" w:cs="宋体" w:hint="eastAsia"/>
          <w:sz w:val="24"/>
        </w:rPr>
        <w:t>月合同</w:t>
      </w:r>
      <w:r>
        <w:rPr>
          <w:rFonts w:ascii="宋体" w:hAnsi="宋体" w:cs="宋体" w:hint="eastAsia"/>
          <w:sz w:val="24"/>
        </w:rPr>
        <w:lastRenderedPageBreak/>
        <w:t>金额：</w:t>
      </w:r>
      <w:r>
        <w:rPr>
          <w:rFonts w:ascii="宋体" w:hAnsi="宋体" w:hint="eastAsia"/>
          <w:sz w:val="24"/>
          <w:u w:val="single"/>
        </w:rPr>
        <w:t>人民币（大写）      元整（</w:t>
      </w:r>
      <w:r>
        <w:rPr>
          <w:rFonts w:ascii="宋体" w:hAnsi="宋体" w:cs="宋体" w:hint="eastAsia"/>
          <w:sz w:val="24"/>
          <w:u w:val="single"/>
        </w:rPr>
        <w:t>￥</w:t>
      </w:r>
      <w:r>
        <w:rPr>
          <w:rFonts w:ascii="宋体" w:hAnsi="宋体" w:hint="eastAsia"/>
          <w:sz w:val="24"/>
          <w:u w:val="single"/>
        </w:rPr>
        <w:t xml:space="preserve">       元）</w:t>
      </w:r>
      <w:r>
        <w:rPr>
          <w:rFonts w:ascii="宋体" w:hAnsi="宋体" w:hint="eastAsia"/>
          <w:sz w:val="24"/>
        </w:rPr>
        <w:t>。合同价格为包干价，包括但不限于派驻工作人员工资，劳保，福利等一切费用。</w:t>
      </w:r>
    </w:p>
    <w:p w14:paraId="5F0CC923" w14:textId="77777777" w:rsidR="00FD3DC2" w:rsidRDefault="00EB61F9">
      <w:pPr>
        <w:spacing w:line="520" w:lineRule="exact"/>
        <w:ind w:firstLineChars="200" w:firstLine="480"/>
        <w:rPr>
          <w:rFonts w:ascii="宋体" w:hAnsi="宋体"/>
          <w:sz w:val="24"/>
        </w:rPr>
      </w:pPr>
      <w:r>
        <w:rPr>
          <w:rFonts w:ascii="宋体" w:hAnsi="宋体" w:hint="eastAsia"/>
          <w:sz w:val="24"/>
        </w:rPr>
        <w:t>2、服务费用支付方式：</w:t>
      </w:r>
    </w:p>
    <w:p w14:paraId="088D3CF4" w14:textId="77777777" w:rsidR="00FD3DC2" w:rsidRDefault="00EB61F9">
      <w:pPr>
        <w:spacing w:line="520" w:lineRule="exact"/>
        <w:ind w:firstLineChars="200" w:firstLine="480"/>
        <w:rPr>
          <w:rFonts w:ascii="宋体" w:hAnsi="宋体"/>
          <w:sz w:val="24"/>
        </w:rPr>
      </w:pPr>
      <w:r>
        <w:rPr>
          <w:rFonts w:ascii="宋体" w:hAnsi="宋体" w:hint="eastAsia"/>
          <w:sz w:val="24"/>
        </w:rPr>
        <w:t>按月支付，乙方于下月5日前将税率不低于3</w:t>
      </w:r>
      <w:r>
        <w:rPr>
          <w:rFonts w:ascii="宋体" w:hAnsi="宋体" w:hint="eastAsia"/>
          <w:sz w:val="24"/>
          <w:u w:val="single"/>
        </w:rPr>
        <w:t xml:space="preserve"> </w:t>
      </w:r>
      <w:r>
        <w:rPr>
          <w:rFonts w:ascii="宋体" w:hAnsi="宋体" w:hint="eastAsia"/>
          <w:sz w:val="24"/>
        </w:rPr>
        <w:t>%增值税专用发票送至甲方，甲方收到发票在当月25日前将上月服务费支付给乙方。</w:t>
      </w:r>
    </w:p>
    <w:p w14:paraId="2D682313"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乙方收款信息：</w:t>
      </w:r>
    </w:p>
    <w:p w14:paraId="0F165FDB" w14:textId="77777777" w:rsidR="00FD3DC2" w:rsidRDefault="00EB61F9">
      <w:pPr>
        <w:spacing w:line="520" w:lineRule="exact"/>
        <w:ind w:leftChars="250" w:left="885" w:hangingChars="150" w:hanging="360"/>
        <w:rPr>
          <w:rFonts w:ascii="宋体" w:hAnsi="宋体" w:cs="宋体"/>
          <w:bCs/>
          <w:sz w:val="24"/>
        </w:rPr>
      </w:pPr>
      <w:r>
        <w:rPr>
          <w:rFonts w:ascii="宋体" w:hAnsi="宋体" w:cs="宋体" w:hint="eastAsia"/>
          <w:bCs/>
          <w:sz w:val="24"/>
        </w:rPr>
        <w:t xml:space="preserve">户  名： </w:t>
      </w:r>
    </w:p>
    <w:p w14:paraId="686800C4" w14:textId="77777777" w:rsidR="00FD3DC2" w:rsidRDefault="00EB61F9">
      <w:pPr>
        <w:spacing w:line="520" w:lineRule="exact"/>
        <w:ind w:leftChars="250" w:left="885" w:hangingChars="150" w:hanging="360"/>
        <w:rPr>
          <w:rFonts w:ascii="宋体" w:hAnsi="宋体" w:cs="宋体"/>
          <w:bCs/>
          <w:sz w:val="24"/>
        </w:rPr>
      </w:pPr>
      <w:r>
        <w:rPr>
          <w:rFonts w:ascii="宋体" w:hAnsi="宋体" w:cs="宋体" w:hint="eastAsia"/>
          <w:bCs/>
          <w:sz w:val="24"/>
        </w:rPr>
        <w:t xml:space="preserve">开户行： </w:t>
      </w:r>
    </w:p>
    <w:p w14:paraId="78F23F7C" w14:textId="77777777" w:rsidR="00FD3DC2" w:rsidRDefault="00EB61F9">
      <w:pPr>
        <w:spacing w:line="520" w:lineRule="exact"/>
        <w:ind w:leftChars="250" w:left="885" w:hangingChars="150" w:hanging="360"/>
        <w:rPr>
          <w:rFonts w:ascii="宋体" w:hAnsi="宋体" w:cs="宋体"/>
          <w:bCs/>
          <w:sz w:val="24"/>
        </w:rPr>
      </w:pPr>
      <w:r>
        <w:rPr>
          <w:rFonts w:ascii="宋体" w:hAnsi="宋体" w:cs="宋体" w:hint="eastAsia"/>
          <w:bCs/>
          <w:sz w:val="24"/>
        </w:rPr>
        <w:t xml:space="preserve">帐  号： </w:t>
      </w:r>
    </w:p>
    <w:p w14:paraId="007A618D"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第七条：双方权利和义务</w:t>
      </w:r>
    </w:p>
    <w:p w14:paraId="71FD081B"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甲方权利和义务</w:t>
      </w:r>
    </w:p>
    <w:p w14:paraId="132CE242" w14:textId="77777777" w:rsidR="00FD3DC2" w:rsidRDefault="00EB61F9">
      <w:pPr>
        <w:pStyle w:val="a5"/>
        <w:spacing w:line="520" w:lineRule="exact"/>
        <w:ind w:firstLineChars="200" w:firstLine="482"/>
        <w:rPr>
          <w:rFonts w:ascii="宋体" w:eastAsia="宋体" w:hAnsi="宋体"/>
          <w:b/>
          <w:sz w:val="24"/>
        </w:rPr>
      </w:pPr>
      <w:r>
        <w:rPr>
          <w:rFonts w:ascii="宋体" w:eastAsia="宋体" w:hAnsi="宋体" w:hint="eastAsia"/>
          <w:b/>
          <w:sz w:val="24"/>
        </w:rPr>
        <w:t>一、保安服务：</w:t>
      </w:r>
    </w:p>
    <w:p w14:paraId="3BF0B2F4" w14:textId="77777777" w:rsidR="00FD3DC2" w:rsidRDefault="00EB61F9">
      <w:pPr>
        <w:spacing w:line="520" w:lineRule="exact"/>
        <w:ind w:firstLineChars="200" w:firstLine="480"/>
        <w:rPr>
          <w:rFonts w:ascii="宋体" w:hAnsi="宋体"/>
          <w:sz w:val="24"/>
        </w:rPr>
      </w:pPr>
      <w:r>
        <w:rPr>
          <w:rFonts w:ascii="宋体" w:hAnsi="宋体" w:hint="eastAsia"/>
          <w:sz w:val="24"/>
        </w:rPr>
        <w:t>1、甲方有权对乙方人员的工作进行监督、检查和指导，有权要求乙方调换不符合要求的乙方人员。</w:t>
      </w:r>
    </w:p>
    <w:p w14:paraId="1C0DFE3A" w14:textId="77777777" w:rsidR="00FD3DC2" w:rsidRDefault="00EB61F9">
      <w:pPr>
        <w:spacing w:line="520" w:lineRule="exact"/>
        <w:ind w:firstLineChars="200" w:firstLine="480"/>
        <w:rPr>
          <w:rFonts w:ascii="宋体" w:hAnsi="宋体"/>
          <w:sz w:val="24"/>
        </w:rPr>
      </w:pPr>
      <w:r>
        <w:rPr>
          <w:rFonts w:ascii="宋体" w:hAnsi="宋体" w:hint="eastAsia"/>
          <w:sz w:val="24"/>
        </w:rPr>
        <w:t>2、因乙方工作人员失职造成甲方基地内的财产损失、人员人身损害等，甲方有权要求乙方追究当事人的责任并要求乙方承担相应的赔偿责任。</w:t>
      </w:r>
    </w:p>
    <w:p w14:paraId="5FDECAC3" w14:textId="77777777" w:rsidR="00FD3DC2" w:rsidRDefault="00EB61F9">
      <w:pPr>
        <w:spacing w:line="520" w:lineRule="exact"/>
        <w:ind w:firstLineChars="200" w:firstLine="480"/>
        <w:rPr>
          <w:rFonts w:ascii="宋体" w:hAnsi="宋体"/>
          <w:sz w:val="24"/>
        </w:rPr>
      </w:pPr>
      <w:r>
        <w:rPr>
          <w:rFonts w:ascii="宋体" w:hAnsi="宋体" w:hint="eastAsia"/>
          <w:sz w:val="24"/>
        </w:rPr>
        <w:t>3、甲方为乙方保安人员提供工作场所和监控设施，无偿提供水、电给乙方，以便乙方能按照合同的约定顺利进行正常工作。</w:t>
      </w:r>
    </w:p>
    <w:p w14:paraId="011596ED"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4、</w:t>
      </w:r>
      <w:r>
        <w:rPr>
          <w:rStyle w:val="snormal1"/>
          <w:rFonts w:ascii="宋体" w:hAnsi="宋体" w:cs="宋体" w:hint="eastAsia"/>
          <w:color w:val="auto"/>
          <w:sz w:val="24"/>
          <w:szCs w:val="24"/>
        </w:rPr>
        <w:t>甲方应制定相关的管理制度，乙方人员违反管理制度，甲方有权进行处罚。尊重乙方人员的工作，对保安人员履行职责的行为予以支持、配合。</w:t>
      </w:r>
    </w:p>
    <w:p w14:paraId="344BADC8"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5、负责处理秩序维护人员在执勤中与甲方人员发生的争议。</w:t>
      </w:r>
    </w:p>
    <w:p w14:paraId="5656A786"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6、负责向全体甲方员工和合作单位告知本区域的规章制度。</w:t>
      </w:r>
    </w:p>
    <w:p w14:paraId="5565AB2A" w14:textId="77777777" w:rsidR="00FD3DC2" w:rsidRDefault="00EB61F9">
      <w:pPr>
        <w:spacing w:line="520" w:lineRule="exact"/>
        <w:ind w:firstLineChars="200" w:firstLine="480"/>
        <w:rPr>
          <w:rFonts w:ascii="宋体" w:hAnsi="宋体" w:cs="宋体"/>
          <w:color w:val="000000"/>
          <w:spacing w:val="8"/>
          <w:sz w:val="24"/>
          <w:shd w:val="clear" w:color="auto" w:fill="FFFFFF"/>
        </w:rPr>
      </w:pPr>
      <w:r>
        <w:rPr>
          <w:rFonts w:ascii="宋体" w:hAnsi="宋体" w:hint="eastAsia"/>
          <w:sz w:val="24"/>
        </w:rPr>
        <w:t>7、</w:t>
      </w:r>
      <w:r>
        <w:rPr>
          <w:rFonts w:ascii="宋体" w:hAnsi="宋体" w:cs="宋体" w:hint="eastAsia"/>
          <w:color w:val="000000"/>
          <w:spacing w:val="8"/>
          <w:sz w:val="24"/>
          <w:shd w:val="clear" w:color="auto" w:fill="FFFFFF"/>
        </w:rPr>
        <w:t>乙方保安人员与乙方为雇佣关系，与甲方无劳动关系。所产生的保险、福利、劳保、薪资全部由乙方承担，其工作期间所发生的一切安全事件或财产损失均由乙方负责。</w:t>
      </w:r>
    </w:p>
    <w:p w14:paraId="38644692" w14:textId="77777777" w:rsidR="00FD3DC2" w:rsidRDefault="00EB61F9">
      <w:pPr>
        <w:spacing w:line="520" w:lineRule="exact"/>
        <w:ind w:leftChars="250" w:left="885" w:hangingChars="150" w:hanging="360"/>
        <w:rPr>
          <w:rFonts w:ascii="宋体" w:hAnsi="宋体" w:cs="仿宋"/>
          <w:b/>
          <w:bCs/>
          <w:sz w:val="24"/>
        </w:rPr>
      </w:pPr>
      <w:r>
        <w:rPr>
          <w:rFonts w:ascii="宋体" w:hAnsi="宋体" w:hint="eastAsia"/>
          <w:sz w:val="24"/>
        </w:rPr>
        <w:t>二、</w:t>
      </w:r>
      <w:r>
        <w:rPr>
          <w:rFonts w:ascii="宋体" w:hAnsi="宋体" w:cs="仿宋" w:hint="eastAsia"/>
          <w:b/>
          <w:bCs/>
          <w:sz w:val="24"/>
        </w:rPr>
        <w:t>保洁服务：</w:t>
      </w:r>
    </w:p>
    <w:p w14:paraId="79F4207C" w14:textId="77777777" w:rsidR="00FD3DC2" w:rsidRDefault="00EB61F9">
      <w:pPr>
        <w:spacing w:line="520" w:lineRule="exact"/>
        <w:ind w:firstLineChars="200" w:firstLine="480"/>
        <w:rPr>
          <w:rFonts w:ascii="宋体" w:hAnsi="宋体" w:cs="仿宋"/>
          <w:sz w:val="24"/>
        </w:rPr>
      </w:pPr>
      <w:r>
        <w:rPr>
          <w:rFonts w:ascii="宋体" w:hAnsi="宋体" w:cs="仿宋" w:hint="eastAsia"/>
          <w:sz w:val="24"/>
        </w:rPr>
        <w:lastRenderedPageBreak/>
        <w:t>1.甲方为乙方提供</w:t>
      </w:r>
      <w:r>
        <w:rPr>
          <w:rFonts w:ascii="宋体" w:hAnsi="宋体" w:cs="仿宋" w:hint="eastAsia"/>
          <w:color w:val="000000"/>
          <w:sz w:val="24"/>
        </w:rPr>
        <w:t>设备存储、休息场所、水源、安全用电、照明及日常消耗品，包括清洁清洗剂、清洁球、垃圾袋、蚊香等，</w:t>
      </w:r>
      <w:r>
        <w:rPr>
          <w:rFonts w:ascii="宋体" w:hAnsi="宋体" w:cs="仿宋" w:hint="eastAsia"/>
          <w:sz w:val="24"/>
        </w:rPr>
        <w:t>以保证保洁工作的正常开展。</w:t>
      </w:r>
    </w:p>
    <w:p w14:paraId="258F1FE6" w14:textId="2AC7E0E2" w:rsidR="00FD3DC2" w:rsidRDefault="00EB61F9">
      <w:pPr>
        <w:spacing w:line="520" w:lineRule="exact"/>
        <w:ind w:firstLineChars="200" w:firstLine="480"/>
        <w:rPr>
          <w:rFonts w:ascii="宋体" w:hAnsi="宋体" w:cs="仿宋"/>
          <w:sz w:val="24"/>
        </w:rPr>
      </w:pPr>
      <w:r>
        <w:rPr>
          <w:rFonts w:ascii="宋体" w:hAnsi="宋体" w:cs="仿宋" w:hint="eastAsia"/>
          <w:sz w:val="24"/>
        </w:rPr>
        <w:t>2.甲方对乙方提供的保洁服务享有监督、检查权，有权对乙方的服务提出意见、建议、异议和整改，必要时可责令乙方对人员进行调换。如乙方拒不配合、执行和整改，甲方享有进一步采取措施的权利直至终止合同。</w:t>
      </w:r>
    </w:p>
    <w:p w14:paraId="7EC76EED" w14:textId="77777777" w:rsidR="00FD3DC2" w:rsidRDefault="00EB61F9">
      <w:pPr>
        <w:spacing w:line="520" w:lineRule="exact"/>
        <w:ind w:firstLineChars="200" w:firstLine="480"/>
        <w:rPr>
          <w:rFonts w:ascii="宋体" w:hAnsi="宋体" w:cs="仿宋"/>
          <w:sz w:val="24"/>
        </w:rPr>
      </w:pPr>
      <w:r>
        <w:rPr>
          <w:rFonts w:ascii="宋体" w:hAnsi="宋体" w:cs="仿宋" w:hint="eastAsia"/>
          <w:sz w:val="24"/>
        </w:rPr>
        <w:t>3.保洁人员在工作期间，必须遵守甲方的规章制度，同时也须服从甲方的管理安排。甲方管理人员有权在乙方职责范围内因工作需要通过乙方现场的管理人员调整乙方在岗工作人员。</w:t>
      </w:r>
    </w:p>
    <w:p w14:paraId="43F77907" w14:textId="77777777" w:rsidR="00FD3DC2" w:rsidRDefault="00EB61F9">
      <w:pPr>
        <w:spacing w:line="520" w:lineRule="exact"/>
        <w:ind w:firstLineChars="200" w:firstLine="480"/>
        <w:rPr>
          <w:rFonts w:ascii="宋体" w:hAnsi="宋体" w:cs="仿宋"/>
          <w:sz w:val="24"/>
        </w:rPr>
      </w:pPr>
      <w:r>
        <w:rPr>
          <w:rFonts w:ascii="宋体" w:hAnsi="宋体" w:cs="仿宋" w:hint="eastAsia"/>
          <w:sz w:val="24"/>
        </w:rPr>
        <w:t>4.甲方发现乙方违反本合同约定或者乙方所提供的服务不符合甲方要求的，有权要求乙方进行限期整改；有权对乙方提出合理要求；有权对乙方人员提出撤换的要求等。如乙方未按甲方要求执行的，甲方有权扣减乙方一个月的服务费。</w:t>
      </w:r>
    </w:p>
    <w:p w14:paraId="07EACFFF" w14:textId="77777777" w:rsidR="00FD3DC2" w:rsidRDefault="00EB61F9">
      <w:pPr>
        <w:spacing w:line="520" w:lineRule="exact"/>
        <w:ind w:firstLineChars="200" w:firstLine="480"/>
        <w:rPr>
          <w:rFonts w:ascii="宋体" w:hAnsi="宋体" w:cs="仿宋"/>
          <w:sz w:val="24"/>
        </w:rPr>
      </w:pPr>
      <w:r>
        <w:rPr>
          <w:rFonts w:ascii="宋体" w:hAnsi="宋体" w:cs="仿宋" w:hint="eastAsia"/>
          <w:sz w:val="24"/>
        </w:rPr>
        <w:t>5.甲方有权根据实际需求增减保洁服务工作，具体增减服务工作导致的保洁人员及费用的增减以双方协商为准。</w:t>
      </w:r>
    </w:p>
    <w:p w14:paraId="563A23EE" w14:textId="77777777" w:rsidR="00FD3DC2" w:rsidRDefault="00EB61F9">
      <w:pPr>
        <w:spacing w:line="520" w:lineRule="exact"/>
        <w:ind w:firstLineChars="200" w:firstLine="480"/>
        <w:rPr>
          <w:rFonts w:ascii="宋体" w:hAnsi="宋体"/>
          <w:sz w:val="24"/>
        </w:rPr>
      </w:pPr>
      <w:r>
        <w:rPr>
          <w:rFonts w:ascii="宋体" w:hAnsi="宋体" w:hint="eastAsia"/>
          <w:sz w:val="24"/>
        </w:rPr>
        <w:t>三、</w:t>
      </w:r>
      <w:r>
        <w:rPr>
          <w:rFonts w:ascii="宋体" w:hAnsi="宋体" w:hint="eastAsia"/>
          <w:b/>
          <w:sz w:val="24"/>
        </w:rPr>
        <w:t>绿化服务：</w:t>
      </w:r>
    </w:p>
    <w:p w14:paraId="0F814771" w14:textId="77777777" w:rsidR="00FD3DC2" w:rsidRDefault="00EB61F9">
      <w:pPr>
        <w:spacing w:line="520" w:lineRule="exact"/>
        <w:ind w:firstLineChars="200" w:firstLine="512"/>
        <w:rPr>
          <w:rFonts w:ascii="宋体" w:hAnsi="宋体" w:cs="宋体"/>
          <w:color w:val="333333"/>
          <w:spacing w:val="8"/>
          <w:sz w:val="24"/>
          <w:shd w:val="clear" w:color="auto" w:fill="FFFFFF"/>
        </w:rPr>
      </w:pPr>
      <w:r>
        <w:rPr>
          <w:rFonts w:ascii="宋体" w:hAnsi="宋体" w:cs="宋体" w:hint="eastAsia"/>
          <w:color w:val="333333"/>
          <w:spacing w:val="8"/>
          <w:sz w:val="24"/>
          <w:shd w:val="clear" w:color="auto" w:fill="FFFFFF"/>
        </w:rPr>
        <w:t>1、在乙方养护服务期间,甲方有权对乙方不符合合同规范的操作提出批评和指导。</w:t>
      </w:r>
    </w:p>
    <w:p w14:paraId="6D9E75B1" w14:textId="77777777" w:rsidR="00FD3DC2" w:rsidRDefault="00EB61F9">
      <w:pPr>
        <w:spacing w:line="520" w:lineRule="exact"/>
        <w:ind w:firstLineChars="200" w:firstLine="512"/>
        <w:rPr>
          <w:rFonts w:ascii="宋体" w:hAnsi="宋体" w:cs="宋体"/>
          <w:color w:val="333333"/>
          <w:spacing w:val="8"/>
          <w:sz w:val="24"/>
          <w:shd w:val="clear" w:color="auto" w:fill="FFFFFF"/>
        </w:rPr>
      </w:pPr>
      <w:r>
        <w:rPr>
          <w:rFonts w:ascii="宋体" w:hAnsi="宋体" w:cs="宋体" w:hint="eastAsia"/>
          <w:color w:val="333333"/>
          <w:spacing w:val="8"/>
          <w:sz w:val="24"/>
          <w:shd w:val="clear" w:color="auto" w:fill="FFFFFF"/>
        </w:rPr>
        <w:t>2、甲方有权检查乙方在合同期间使用的肥料、药物的品质和数量。</w:t>
      </w:r>
    </w:p>
    <w:p w14:paraId="7315F79E" w14:textId="77777777" w:rsidR="00FD3DC2" w:rsidRDefault="00EB61F9">
      <w:pPr>
        <w:spacing w:line="520" w:lineRule="exact"/>
        <w:ind w:firstLineChars="200" w:firstLine="512"/>
        <w:rPr>
          <w:rFonts w:ascii="宋体" w:hAnsi="宋体" w:cs="宋体"/>
          <w:color w:val="333333"/>
          <w:spacing w:val="8"/>
          <w:sz w:val="24"/>
          <w:shd w:val="clear" w:color="auto" w:fill="FFFFFF"/>
        </w:rPr>
      </w:pPr>
      <w:r>
        <w:rPr>
          <w:rFonts w:ascii="宋体" w:hAnsi="宋体" w:cs="宋体" w:hint="eastAsia"/>
          <w:color w:val="333333"/>
          <w:spacing w:val="8"/>
          <w:sz w:val="24"/>
          <w:shd w:val="clear" w:color="auto" w:fill="FFFFFF"/>
        </w:rPr>
        <w:t>3、甲方有责任教育自己员工遵守乙方设置的园林警告、提示标识。共同保护乙方的劳动成果。</w:t>
      </w:r>
    </w:p>
    <w:p w14:paraId="2CC94D07" w14:textId="77777777" w:rsidR="00FD3DC2" w:rsidRDefault="00EB61F9">
      <w:pPr>
        <w:spacing w:line="520" w:lineRule="exact"/>
        <w:ind w:firstLineChars="200" w:firstLine="512"/>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4、在服务期间乙方自行承担养护期间所使用的工具,肥料,药物及等发生的费用。同时维护好甲方的公共设施、设备,如由于乙方责任造成的设施损坏的,应照价赔偿。</w:t>
      </w:r>
    </w:p>
    <w:p w14:paraId="419CDD49" w14:textId="77777777" w:rsidR="00FD3DC2" w:rsidRDefault="00EB61F9">
      <w:pPr>
        <w:spacing w:line="520" w:lineRule="exact"/>
        <w:ind w:firstLineChars="200" w:firstLine="512"/>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5、绿化养护人员在工作期间严格遵守甲方的有关制度并服从甲方管理。对不遵守甲方制度的乙方人员，甲方有权按制度考核，并从乙方服务费用中扣除。</w:t>
      </w:r>
    </w:p>
    <w:p w14:paraId="39E207E5" w14:textId="77777777" w:rsidR="00FD3DC2" w:rsidRDefault="00EB61F9">
      <w:pPr>
        <w:spacing w:line="520" w:lineRule="exact"/>
        <w:ind w:leftChars="250" w:left="909" w:hangingChars="150" w:hanging="384"/>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6、乙方负责绿化养护区域内清洁卫生工作。</w:t>
      </w:r>
    </w:p>
    <w:p w14:paraId="2F55B5E2" w14:textId="510B050F" w:rsidR="00FD3DC2" w:rsidRDefault="00EB61F9">
      <w:pPr>
        <w:spacing w:line="520" w:lineRule="exact"/>
        <w:ind w:firstLineChars="200" w:firstLine="512"/>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lastRenderedPageBreak/>
        <w:t>7、乙方养护人员与乙方为雇佣关系，与甲方无劳动关系。所产生的保险、福利、劳保、薪资全部由乙方承担，其工作期间所发生的一切安全事件或财产损失均由乙方负责。</w:t>
      </w:r>
    </w:p>
    <w:p w14:paraId="062F62D7" w14:textId="77777777" w:rsidR="00FD3DC2" w:rsidRDefault="00EB61F9">
      <w:pPr>
        <w:spacing w:line="520" w:lineRule="exact"/>
        <w:ind w:leftChars="250" w:left="909" w:hangingChars="150" w:hanging="384"/>
        <w:rPr>
          <w:rFonts w:ascii="宋体" w:hAnsi="宋体"/>
          <w:sz w:val="24"/>
        </w:rPr>
      </w:pPr>
      <w:r>
        <w:rPr>
          <w:rFonts w:ascii="宋体" w:hAnsi="宋体" w:cs="宋体" w:hint="eastAsia"/>
          <w:color w:val="000000"/>
          <w:spacing w:val="8"/>
          <w:sz w:val="24"/>
          <w:shd w:val="clear" w:color="auto" w:fill="FFFFFF"/>
        </w:rPr>
        <w:t>8、乙方服务期间给甲方或第三人造成损失的，由乙方承担。</w:t>
      </w:r>
    </w:p>
    <w:p w14:paraId="62EF8D5F" w14:textId="77777777" w:rsidR="00FD3DC2" w:rsidRDefault="00EB61F9">
      <w:pPr>
        <w:pStyle w:val="a5"/>
        <w:spacing w:line="520" w:lineRule="exact"/>
        <w:ind w:firstLineChars="100" w:firstLine="240"/>
        <w:rPr>
          <w:rFonts w:ascii="宋体" w:eastAsia="宋体" w:hAnsi="宋体"/>
          <w:b/>
          <w:sz w:val="24"/>
        </w:rPr>
      </w:pPr>
      <w:r>
        <w:rPr>
          <w:rFonts w:ascii="宋体" w:eastAsia="宋体" w:hAnsi="宋体" w:hint="eastAsia"/>
          <w:sz w:val="24"/>
        </w:rPr>
        <w:t xml:space="preserve"> </w:t>
      </w:r>
      <w:r>
        <w:rPr>
          <w:rFonts w:ascii="宋体" w:eastAsia="宋体" w:hAnsi="宋体" w:hint="eastAsia"/>
          <w:b/>
          <w:sz w:val="24"/>
        </w:rPr>
        <w:t>乙方的权利和义务</w:t>
      </w:r>
    </w:p>
    <w:p w14:paraId="1B0F695A" w14:textId="77777777" w:rsidR="00FD3DC2" w:rsidRDefault="00EB61F9">
      <w:pPr>
        <w:pStyle w:val="a5"/>
        <w:spacing w:line="520" w:lineRule="exact"/>
        <w:ind w:leftChars="250" w:left="886" w:hangingChars="150" w:hanging="361"/>
        <w:rPr>
          <w:rFonts w:ascii="宋体" w:eastAsia="宋体" w:hAnsi="宋体"/>
          <w:b/>
          <w:sz w:val="24"/>
        </w:rPr>
      </w:pPr>
      <w:r>
        <w:rPr>
          <w:rFonts w:ascii="宋体" w:eastAsia="宋体" w:hAnsi="宋体" w:hint="eastAsia"/>
          <w:b/>
          <w:sz w:val="24"/>
        </w:rPr>
        <w:t>一、保安服务：</w:t>
      </w:r>
    </w:p>
    <w:p w14:paraId="3949747E" w14:textId="77777777" w:rsidR="00FD3DC2" w:rsidRDefault="00EB61F9">
      <w:pPr>
        <w:spacing w:line="520" w:lineRule="exact"/>
        <w:ind w:rightChars="12" w:right="25" w:firstLineChars="200" w:firstLine="480"/>
        <w:rPr>
          <w:rFonts w:ascii="宋体" w:hAnsi="宋体" w:cs="宋体"/>
          <w:bCs/>
          <w:sz w:val="24"/>
        </w:rPr>
      </w:pPr>
      <w:r>
        <w:rPr>
          <w:rFonts w:ascii="宋体" w:hAnsi="宋体" w:cs="宋体" w:hint="eastAsia"/>
          <w:bCs/>
          <w:sz w:val="24"/>
        </w:rPr>
        <w:t>1、乙方应按国家有关规定派配经培训合格的、具备保安从业资格和独立工作能力的人员。乙方人员应尊重甲方的领导与管理，接受甲方的监督检查。</w:t>
      </w:r>
    </w:p>
    <w:p w14:paraId="5206D499" w14:textId="77777777" w:rsidR="00FD3DC2" w:rsidRDefault="00EB61F9">
      <w:pPr>
        <w:spacing w:line="520" w:lineRule="exact"/>
        <w:ind w:rightChars="12" w:right="25" w:firstLineChars="200" w:firstLine="480"/>
        <w:rPr>
          <w:rFonts w:ascii="宋体" w:hAnsi="宋体" w:cs="宋体"/>
          <w:bCs/>
          <w:sz w:val="24"/>
        </w:rPr>
      </w:pPr>
      <w:r>
        <w:rPr>
          <w:rFonts w:ascii="宋体" w:hAnsi="宋体" w:cs="宋体" w:hint="eastAsia"/>
          <w:bCs/>
          <w:sz w:val="24"/>
        </w:rPr>
        <w:t>2、乙方应为派配人员提供必备的制服、工具器械、劳保用品。</w:t>
      </w:r>
    </w:p>
    <w:p w14:paraId="6B16CEB7"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Fonts w:ascii="宋体" w:hAnsi="宋体" w:cs="宋体" w:hint="eastAsia"/>
          <w:bCs/>
          <w:sz w:val="24"/>
        </w:rPr>
        <w:t>3、</w:t>
      </w:r>
      <w:r>
        <w:rPr>
          <w:rStyle w:val="snormal1"/>
          <w:rFonts w:ascii="宋体" w:hAnsi="宋体" w:cs="宋体" w:hint="eastAsia"/>
          <w:color w:val="auto"/>
          <w:sz w:val="24"/>
          <w:szCs w:val="24"/>
        </w:rPr>
        <w:t>乙方对保安服务范围内的不安全隐患有权向甲方提出改进意见，甲方应认真研究解决。</w:t>
      </w:r>
    </w:p>
    <w:p w14:paraId="65053A37" w14:textId="77777777" w:rsidR="00FD3DC2" w:rsidRDefault="00EB61F9">
      <w:pPr>
        <w:spacing w:line="520" w:lineRule="exact"/>
        <w:ind w:rightChars="12" w:right="25" w:firstLineChars="200" w:firstLine="480"/>
        <w:rPr>
          <w:rFonts w:ascii="宋体" w:hAnsi="宋体" w:cs="宋体"/>
          <w:sz w:val="24"/>
        </w:rPr>
      </w:pPr>
      <w:r>
        <w:rPr>
          <w:rStyle w:val="snormal1"/>
          <w:rFonts w:ascii="宋体" w:hAnsi="宋体" w:cs="宋体" w:hint="eastAsia"/>
          <w:color w:val="auto"/>
          <w:sz w:val="24"/>
          <w:szCs w:val="24"/>
        </w:rPr>
        <w:t>4、乙方负责支付保安员的工资和福利，承担保安人员意外伤亡、疾病、工伤（亡）以及保安人员对其它第三人所造成的伤害等全部责任。</w:t>
      </w:r>
    </w:p>
    <w:p w14:paraId="14973403" w14:textId="77777777" w:rsidR="00FD3DC2" w:rsidRDefault="00EB61F9">
      <w:pPr>
        <w:spacing w:line="520" w:lineRule="exact"/>
        <w:ind w:rightChars="12" w:right="25" w:firstLineChars="200" w:firstLine="480"/>
        <w:rPr>
          <w:rFonts w:ascii="宋体" w:hAnsi="宋体" w:cs="宋体"/>
          <w:sz w:val="24"/>
        </w:rPr>
      </w:pPr>
      <w:r>
        <w:rPr>
          <w:rStyle w:val="snormal1"/>
          <w:rFonts w:ascii="宋体" w:hAnsi="宋体" w:cs="宋体" w:hint="eastAsia"/>
          <w:color w:val="auto"/>
          <w:sz w:val="24"/>
          <w:szCs w:val="24"/>
        </w:rPr>
        <w:t>5、乙方应建立健全保安管理制度，做到定人、定岗、定责，并加强对派配人员的监督管理，对甲方提出的意见建议认真落实执行。</w:t>
      </w:r>
    </w:p>
    <w:p w14:paraId="07B31D60" w14:textId="77777777" w:rsidR="00FD3DC2" w:rsidRDefault="00EB61F9">
      <w:pPr>
        <w:spacing w:line="520" w:lineRule="exact"/>
        <w:ind w:rightChars="12" w:right="25" w:firstLineChars="200" w:firstLine="480"/>
        <w:rPr>
          <w:rFonts w:ascii="宋体" w:hAnsi="宋体" w:cs="宋体"/>
          <w:sz w:val="24"/>
        </w:rPr>
      </w:pPr>
      <w:r>
        <w:rPr>
          <w:rStyle w:val="snormal1"/>
          <w:rFonts w:ascii="宋体" w:hAnsi="宋体" w:cs="宋体" w:hint="eastAsia"/>
          <w:color w:val="auto"/>
          <w:sz w:val="24"/>
          <w:szCs w:val="24"/>
        </w:rPr>
        <w:t>6、乙方应及时撤换甲方提出的不称职的保安人员。</w:t>
      </w:r>
    </w:p>
    <w:p w14:paraId="7D7AADE2"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7、乙方保安人员要遵守并严格执行甲方制定的规章制度和管理规定，维护甲方利益，保障甲方财产安全，承担因乙方责任造成甲方财产损失的赔偿。</w:t>
      </w:r>
    </w:p>
    <w:p w14:paraId="666DB847" w14:textId="77777777" w:rsidR="00FD3DC2" w:rsidRDefault="00EB61F9">
      <w:pPr>
        <w:spacing w:line="520" w:lineRule="exact"/>
        <w:ind w:rightChars="12" w:right="25" w:firstLineChars="200" w:firstLine="480"/>
        <w:rPr>
          <w:rFonts w:ascii="宋体" w:hAnsi="宋体" w:cs="宋体"/>
          <w:sz w:val="24"/>
        </w:rPr>
      </w:pPr>
      <w:r>
        <w:rPr>
          <w:rFonts w:ascii="宋体" w:hAnsi="宋体" w:cs="宋体" w:hint="eastAsia"/>
          <w:sz w:val="24"/>
        </w:rPr>
        <w:t>8、乙方保安人员出现劳动争议由乙方与之妥善处理，与甲方无关。</w:t>
      </w:r>
    </w:p>
    <w:p w14:paraId="1A435B54" w14:textId="77777777" w:rsidR="00FD3DC2" w:rsidRDefault="00EB61F9">
      <w:pPr>
        <w:pStyle w:val="a5"/>
        <w:spacing w:line="520" w:lineRule="exact"/>
        <w:ind w:leftChars="250" w:left="885" w:hangingChars="150" w:hanging="360"/>
        <w:rPr>
          <w:rFonts w:ascii="宋体" w:eastAsia="宋体" w:hAnsi="宋体" w:cs="宋体"/>
          <w:sz w:val="24"/>
        </w:rPr>
      </w:pPr>
      <w:r>
        <w:rPr>
          <w:rFonts w:ascii="宋体" w:eastAsia="宋体" w:hAnsi="宋体" w:cs="宋体" w:hint="eastAsia"/>
          <w:sz w:val="24"/>
        </w:rPr>
        <w:t>9、若乙方保安人员与第三人发生争议、纠纷造成第三人损害的，由乙方处理并承担全部赔偿责任，与甲方无关。</w:t>
      </w:r>
    </w:p>
    <w:p w14:paraId="25136FB2" w14:textId="77777777" w:rsidR="00FD3DC2" w:rsidRDefault="00EB61F9">
      <w:pPr>
        <w:pStyle w:val="a5"/>
        <w:spacing w:line="520" w:lineRule="exact"/>
        <w:ind w:leftChars="250" w:left="886" w:hangingChars="150" w:hanging="361"/>
        <w:rPr>
          <w:rFonts w:ascii="宋体" w:eastAsia="宋体" w:hAnsi="宋体" w:cs="宋体"/>
          <w:b/>
          <w:bCs/>
          <w:sz w:val="24"/>
        </w:rPr>
      </w:pPr>
      <w:r>
        <w:rPr>
          <w:rFonts w:ascii="宋体" w:eastAsia="宋体" w:hAnsi="宋体" w:cs="宋体" w:hint="eastAsia"/>
          <w:b/>
          <w:bCs/>
          <w:sz w:val="24"/>
        </w:rPr>
        <w:t>二、保洁服务</w:t>
      </w:r>
    </w:p>
    <w:p w14:paraId="75B0D2C2" w14:textId="77777777" w:rsidR="00FD3DC2" w:rsidRDefault="00EB61F9">
      <w:pPr>
        <w:spacing w:line="520" w:lineRule="exact"/>
        <w:ind w:rightChars="12" w:right="25" w:firstLineChars="200" w:firstLine="480"/>
        <w:rPr>
          <w:rFonts w:ascii="宋体" w:hAnsi="宋体" w:cs="宋体"/>
          <w:bCs/>
          <w:sz w:val="24"/>
        </w:rPr>
      </w:pPr>
      <w:r>
        <w:rPr>
          <w:rFonts w:ascii="宋体" w:hAnsi="宋体" w:cs="宋体" w:hint="eastAsia"/>
          <w:bCs/>
          <w:sz w:val="24"/>
        </w:rPr>
        <w:t>1、乙方应按国家有关规定向甲方配备经培训合格的能独立工作的人员。乙方人员应尊重甲方的领导与管理，接受甲方的监督检查。</w:t>
      </w:r>
    </w:p>
    <w:p w14:paraId="1B92472D" w14:textId="77777777" w:rsidR="00FD3DC2" w:rsidRDefault="00EB61F9">
      <w:pPr>
        <w:spacing w:line="520" w:lineRule="exact"/>
        <w:ind w:rightChars="12" w:right="25" w:firstLineChars="200" w:firstLine="480"/>
        <w:rPr>
          <w:rStyle w:val="snormal1"/>
          <w:rFonts w:ascii="宋体" w:hAnsi="宋体" w:cs="宋体"/>
          <w:sz w:val="24"/>
          <w:szCs w:val="24"/>
        </w:rPr>
      </w:pPr>
      <w:r>
        <w:rPr>
          <w:rStyle w:val="snormal1"/>
          <w:rFonts w:ascii="宋体" w:hAnsi="宋体" w:cs="宋体" w:hint="eastAsia"/>
          <w:sz w:val="24"/>
          <w:szCs w:val="24"/>
        </w:rPr>
        <w:t>2、乙方负责支付保洁人员的工资、福利，保洁人员发生意外伤亡、疾病、工伤（亡），由乙方全部负责。</w:t>
      </w:r>
    </w:p>
    <w:p w14:paraId="55C15600" w14:textId="77777777" w:rsidR="00FD3DC2" w:rsidRDefault="00EB61F9">
      <w:pPr>
        <w:spacing w:line="520" w:lineRule="exact"/>
        <w:ind w:rightChars="12" w:right="25" w:firstLineChars="200" w:firstLine="480"/>
        <w:rPr>
          <w:rFonts w:ascii="宋体" w:hAnsi="宋体" w:cs="宋体"/>
          <w:color w:val="000000"/>
          <w:sz w:val="24"/>
        </w:rPr>
      </w:pPr>
      <w:r>
        <w:rPr>
          <w:rStyle w:val="snormal1"/>
          <w:rFonts w:ascii="宋体" w:hAnsi="宋体" w:cs="宋体" w:hint="eastAsia"/>
          <w:sz w:val="24"/>
          <w:szCs w:val="24"/>
        </w:rPr>
        <w:lastRenderedPageBreak/>
        <w:t>3、乙方应建立健全保洁管理制度，做到定人、定岗、定责，并加强对保洁人员的监督管理，对甲方提出的意见建议认真落实执行。</w:t>
      </w:r>
    </w:p>
    <w:p w14:paraId="750D10DE" w14:textId="77777777" w:rsidR="00FD3DC2" w:rsidRDefault="00EB61F9">
      <w:pPr>
        <w:spacing w:line="520" w:lineRule="exact"/>
        <w:ind w:rightChars="12" w:right="25" w:firstLineChars="200" w:firstLine="480"/>
        <w:rPr>
          <w:rStyle w:val="snormal1"/>
          <w:rFonts w:ascii="宋体" w:hAnsi="宋体" w:cs="宋体"/>
          <w:sz w:val="24"/>
          <w:szCs w:val="24"/>
        </w:rPr>
      </w:pPr>
      <w:r>
        <w:rPr>
          <w:rStyle w:val="snormal1"/>
          <w:rFonts w:ascii="宋体" w:hAnsi="宋体" w:cs="宋体" w:hint="eastAsia"/>
          <w:sz w:val="24"/>
          <w:szCs w:val="24"/>
        </w:rPr>
        <w:t>4、乙方应及时撤换甲方认为不称职的保洁人员。</w:t>
      </w:r>
    </w:p>
    <w:p w14:paraId="114D10CF" w14:textId="77777777" w:rsidR="00FD3DC2" w:rsidRDefault="00EB61F9">
      <w:pPr>
        <w:spacing w:line="520" w:lineRule="exact"/>
        <w:ind w:rightChars="12" w:right="25" w:firstLineChars="200" w:firstLine="480"/>
        <w:rPr>
          <w:rStyle w:val="snormal1"/>
          <w:rFonts w:ascii="宋体" w:hAnsi="宋体" w:cs="宋体"/>
          <w:sz w:val="24"/>
          <w:szCs w:val="24"/>
        </w:rPr>
      </w:pPr>
      <w:r>
        <w:rPr>
          <w:rStyle w:val="snormal1"/>
          <w:rFonts w:ascii="宋体" w:hAnsi="宋体" w:cs="宋体" w:hint="eastAsia"/>
          <w:sz w:val="24"/>
          <w:szCs w:val="24"/>
        </w:rPr>
        <w:t>5、乙方保洁人员应统一着装，衣帽整洁，配戴乙方公司名牌，进入工作现场的出入证由甲方配发，遵守甲方各项内部规章制度，乙方不得在甲方服务区域内未经甲方同意擅自承揽业务。</w:t>
      </w:r>
    </w:p>
    <w:p w14:paraId="548A87ED" w14:textId="77777777"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6、乙方保洁人员应遵守并严格执行甲方制定的规章制度和管理规定，维护甲方利益。乙方应教育其员工爱惜甲方建筑物及室内各种设施。注意节水节电。由于乙方在日常保洁工作中不慎给甲方设施、材料及甲方客户物品造成损失，乙方应承担赔偿责任。</w:t>
      </w:r>
    </w:p>
    <w:p w14:paraId="618D67D0" w14:textId="77777777"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7、乙方派出一名主管负责人负责日常保洁工作质量检查和保洁工作紧急情况的处理，并于每月25日之前将当月的保洁工作总结和下月的保洁工计划、物料需求计划以书面形式报告甲方。</w:t>
      </w:r>
    </w:p>
    <w:p w14:paraId="08D472CE" w14:textId="77777777" w:rsidR="00FD3DC2" w:rsidRDefault="00EB61F9">
      <w:pPr>
        <w:spacing w:line="520" w:lineRule="exact"/>
        <w:ind w:rightChars="12" w:right="25" w:firstLineChars="200" w:firstLine="480"/>
        <w:rPr>
          <w:rFonts w:ascii="宋体" w:hAnsi="宋体" w:cs="宋体"/>
          <w:color w:val="000000"/>
          <w:sz w:val="24"/>
        </w:rPr>
      </w:pPr>
      <w:r>
        <w:rPr>
          <w:rFonts w:ascii="宋体" w:hAnsi="宋体" w:cs="宋体" w:hint="eastAsia"/>
          <w:color w:val="000000"/>
          <w:sz w:val="24"/>
        </w:rPr>
        <w:t>8、</w:t>
      </w:r>
      <w:r>
        <w:rPr>
          <w:rFonts w:ascii="宋体" w:hAnsi="宋体" w:cs="宋体" w:hint="eastAsia"/>
          <w:color w:val="333333"/>
          <w:sz w:val="24"/>
          <w:shd w:val="clear" w:color="auto" w:fill="FFFFFF"/>
        </w:rPr>
        <w:t>乙</w:t>
      </w:r>
      <w:r>
        <w:rPr>
          <w:rFonts w:ascii="宋体" w:hAnsi="宋体" w:cs="宋体" w:hint="eastAsia"/>
          <w:color w:val="000000"/>
          <w:sz w:val="24"/>
        </w:rPr>
        <w:t>方在承包的保洁工作范围内，甲方如因保洁工作未达到保洁质量标准，被有关社会职能部门（环卫、城管等）处罚，该罚款由乙方承担。</w:t>
      </w:r>
    </w:p>
    <w:p w14:paraId="5944ECF3" w14:textId="77777777" w:rsidR="00FD3DC2" w:rsidRDefault="00EB61F9">
      <w:pPr>
        <w:pStyle w:val="a5"/>
        <w:spacing w:line="520" w:lineRule="exact"/>
        <w:ind w:leftChars="250" w:left="885" w:hangingChars="150" w:hanging="360"/>
        <w:rPr>
          <w:rFonts w:ascii="宋体" w:eastAsia="宋体" w:hAnsi="宋体" w:cs="宋体"/>
          <w:color w:val="000000"/>
          <w:sz w:val="24"/>
        </w:rPr>
      </w:pPr>
      <w:r>
        <w:rPr>
          <w:rFonts w:ascii="宋体" w:eastAsia="宋体" w:hAnsi="宋体" w:cs="宋体" w:hint="eastAsia"/>
          <w:color w:val="000000"/>
          <w:sz w:val="24"/>
        </w:rPr>
        <w:t>9、乙方保洁人员出现劳动争议由乙方与之妥善处理。</w:t>
      </w:r>
    </w:p>
    <w:p w14:paraId="4443153F" w14:textId="77777777" w:rsidR="00FD3DC2" w:rsidRDefault="00EB61F9">
      <w:pPr>
        <w:pStyle w:val="a5"/>
        <w:spacing w:line="520" w:lineRule="exact"/>
        <w:ind w:leftChars="250" w:left="886" w:hangingChars="150" w:hanging="361"/>
        <w:rPr>
          <w:rFonts w:ascii="宋体" w:eastAsia="宋体" w:hAnsi="宋体" w:cs="宋体"/>
          <w:b/>
          <w:bCs/>
          <w:color w:val="000000"/>
          <w:sz w:val="24"/>
        </w:rPr>
      </w:pPr>
      <w:r>
        <w:rPr>
          <w:rFonts w:ascii="宋体" w:eastAsia="宋体" w:hAnsi="宋体" w:cs="宋体" w:hint="eastAsia"/>
          <w:b/>
          <w:bCs/>
          <w:color w:val="000000"/>
          <w:sz w:val="24"/>
        </w:rPr>
        <w:t>三、绿化养护服务</w:t>
      </w:r>
    </w:p>
    <w:p w14:paraId="5C92EC19" w14:textId="77777777" w:rsidR="00FD3DC2" w:rsidRDefault="00EB61F9">
      <w:pPr>
        <w:spacing w:line="520" w:lineRule="exact"/>
        <w:ind w:firstLine="560"/>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1、在服务期间乙方自行承担养护期间所使用的工具,肥料,药物及等发生的费用。同时维护好甲方的公共设施、设备,如由于乙方责任而造成的设施损坏的,应照价赔偿。</w:t>
      </w:r>
    </w:p>
    <w:p w14:paraId="0B786F99" w14:textId="77777777" w:rsidR="00FD3DC2" w:rsidRDefault="00EB61F9">
      <w:pPr>
        <w:spacing w:line="520" w:lineRule="exact"/>
        <w:ind w:firstLine="560"/>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2、绿化养护人员在工作期间严格遵守甲方的有关制度并服从甲方管理。对不遵守甲方制度的乙方人员，甲方有权按制度考核，并从乙方服务费用中扣除。</w:t>
      </w:r>
    </w:p>
    <w:p w14:paraId="265E055E" w14:textId="77777777" w:rsidR="00FD3DC2" w:rsidRDefault="00EB61F9">
      <w:pPr>
        <w:spacing w:line="520" w:lineRule="exact"/>
        <w:ind w:firstLine="560"/>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3、乙方负责绿化养护区域内清洁卫生工作。</w:t>
      </w:r>
    </w:p>
    <w:p w14:paraId="0000B740" w14:textId="77777777" w:rsidR="00FD3DC2" w:rsidRDefault="00EB61F9">
      <w:pPr>
        <w:spacing w:line="520" w:lineRule="exact"/>
        <w:ind w:firstLine="560"/>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4、乙方养护人员与乙方为雇佣关系，与甲方无劳动关系。所产生的保险、福利、劳保、薪资全部由乙方承担，其工作期间所发生的一切安全事件</w:t>
      </w:r>
      <w:r>
        <w:rPr>
          <w:rFonts w:ascii="宋体" w:hAnsi="宋体" w:cs="宋体" w:hint="eastAsia"/>
          <w:color w:val="000000"/>
          <w:spacing w:val="8"/>
          <w:sz w:val="24"/>
          <w:shd w:val="clear" w:color="auto" w:fill="FFFFFF"/>
        </w:rPr>
        <w:lastRenderedPageBreak/>
        <w:t>或财产损失均由乙方负责。</w:t>
      </w:r>
    </w:p>
    <w:p w14:paraId="3682CC65" w14:textId="77777777" w:rsidR="00FD3DC2" w:rsidRDefault="00EB61F9">
      <w:pPr>
        <w:spacing w:line="520" w:lineRule="exact"/>
        <w:ind w:firstLine="560"/>
        <w:rPr>
          <w:rFonts w:ascii="宋体" w:hAnsi="宋体" w:cs="宋体"/>
          <w:color w:val="000000"/>
          <w:spacing w:val="8"/>
          <w:sz w:val="24"/>
          <w:shd w:val="clear" w:color="auto" w:fill="FFFFFF"/>
        </w:rPr>
      </w:pPr>
      <w:r>
        <w:rPr>
          <w:rFonts w:ascii="宋体" w:hAnsi="宋体" w:cs="宋体" w:hint="eastAsia"/>
          <w:color w:val="000000"/>
          <w:spacing w:val="8"/>
          <w:sz w:val="24"/>
          <w:shd w:val="clear" w:color="auto" w:fill="FFFFFF"/>
        </w:rPr>
        <w:t>5、乙方服务期间给甲方或第三人造成损失的，由乙方承担。</w:t>
      </w:r>
    </w:p>
    <w:p w14:paraId="52E816BC" w14:textId="77777777" w:rsidR="00FD3DC2" w:rsidRDefault="00EB61F9">
      <w:pPr>
        <w:spacing w:line="520" w:lineRule="exact"/>
        <w:ind w:firstLine="560"/>
        <w:rPr>
          <w:rFonts w:ascii="宋体" w:hAnsi="宋体" w:cs="宋体"/>
          <w:spacing w:val="8"/>
          <w:sz w:val="24"/>
          <w:shd w:val="clear" w:color="auto" w:fill="FFFFFF"/>
        </w:rPr>
      </w:pPr>
      <w:r>
        <w:rPr>
          <w:rFonts w:ascii="宋体" w:hAnsi="宋体" w:cs="宋体" w:hint="eastAsia"/>
          <w:color w:val="000000"/>
          <w:spacing w:val="8"/>
          <w:sz w:val="24"/>
          <w:shd w:val="clear" w:color="auto" w:fill="FFFFFF"/>
        </w:rPr>
        <w:t>6、</w:t>
      </w:r>
      <w:r>
        <w:rPr>
          <w:rFonts w:ascii="宋体" w:hAnsi="宋体" w:cs="宋体" w:hint="eastAsia"/>
          <w:spacing w:val="8"/>
          <w:sz w:val="24"/>
          <w:shd w:val="clear" w:color="auto" w:fill="FFFFFF"/>
        </w:rPr>
        <w:t>甲方有权按照本合同细化养护作业的制度及验收标准进行考核，乙方应予以遵守。</w:t>
      </w:r>
    </w:p>
    <w:p w14:paraId="2CBCFBF8" w14:textId="77777777" w:rsidR="00FD3DC2" w:rsidRDefault="00EB61F9">
      <w:pPr>
        <w:spacing w:line="520" w:lineRule="exact"/>
        <w:ind w:rightChars="12" w:right="25" w:firstLineChars="200" w:firstLine="482"/>
        <w:rPr>
          <w:rFonts w:ascii="宋体" w:hAnsi="宋体"/>
          <w:b/>
          <w:sz w:val="24"/>
        </w:rPr>
      </w:pPr>
      <w:r>
        <w:rPr>
          <w:rFonts w:ascii="宋体" w:hAnsi="宋体" w:hint="eastAsia"/>
          <w:b/>
          <w:sz w:val="24"/>
        </w:rPr>
        <w:t>第八条：考核标准</w:t>
      </w:r>
    </w:p>
    <w:p w14:paraId="691B327B" w14:textId="77777777" w:rsidR="00FD3DC2" w:rsidRDefault="00EB61F9">
      <w:pPr>
        <w:spacing w:line="520" w:lineRule="exact"/>
        <w:ind w:rightChars="12" w:right="25" w:firstLineChars="200" w:firstLine="643"/>
        <w:rPr>
          <w:rFonts w:ascii="宋体" w:hAnsi="宋体"/>
          <w:b/>
          <w:sz w:val="24"/>
        </w:rPr>
      </w:pPr>
      <w:r>
        <w:rPr>
          <w:rStyle w:val="snormal1"/>
          <w:rFonts w:ascii="仿宋" w:eastAsia="仿宋" w:hAnsi="仿宋" w:hint="eastAsia"/>
          <w:b/>
          <w:bCs/>
          <w:color w:val="auto"/>
          <w:sz w:val="32"/>
          <w:szCs w:val="32"/>
        </w:rPr>
        <w:t>甲乙双方为保证服务质量，经友好协商，制定对乙方人员相关考核条款，考核款从服务费中扣除。</w:t>
      </w:r>
    </w:p>
    <w:p w14:paraId="536C8D45" w14:textId="77777777" w:rsidR="00FD3DC2" w:rsidRDefault="00EB61F9">
      <w:pPr>
        <w:pStyle w:val="a5"/>
        <w:numPr>
          <w:ilvl w:val="0"/>
          <w:numId w:val="2"/>
        </w:numPr>
        <w:spacing w:line="520" w:lineRule="exact"/>
        <w:ind w:leftChars="250" w:left="886" w:hangingChars="150" w:hanging="361"/>
        <w:rPr>
          <w:rFonts w:ascii="宋体" w:eastAsia="宋体" w:hAnsi="宋体"/>
          <w:b/>
          <w:sz w:val="24"/>
        </w:rPr>
      </w:pPr>
      <w:r>
        <w:rPr>
          <w:rFonts w:ascii="宋体" w:eastAsia="宋体" w:hAnsi="宋体" w:hint="eastAsia"/>
          <w:b/>
          <w:sz w:val="24"/>
        </w:rPr>
        <w:t>保安服务考核标准</w:t>
      </w:r>
    </w:p>
    <w:p w14:paraId="06748230"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1、乙方保安人员必须遵守甲方公司的规章制度，不得脱岗、离岗、睡岗、串岗，不得迟到早退，违者每人每次考核50元。</w:t>
      </w:r>
    </w:p>
    <w:p w14:paraId="3EB3110D"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2、乙方保安人员必须严格执行厂内出入管理制度，对进出车辆、人员进行询查、登记，按公司制度扣押相关凭证、证件，如因乙方人员玩忽职守，不负责任造成甲方公司财产、名誉遭受损失，每次考核100元并由乙方赔偿甲方全部损失。</w:t>
      </w:r>
    </w:p>
    <w:p w14:paraId="76A2009A" w14:textId="2ECDEAD0"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3、乙方保安人员必须做到每3小时对厂区进行巡逻检查一遍，发现异常及时向甲方管理人员汇报，并做好巡查记录。如查实未按要求进行巡查并记录的，每次考核50元。</w:t>
      </w:r>
    </w:p>
    <w:p w14:paraId="108BB0A9"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4、乙方应根据甲方规定时间，现场监督员工上下班的考勤机上录入考勤，维持现场秩序。对蓄意破坏考勤机或扰乱秩序的人员予以制止，并及时上报甲方，未在规定时间现场监督考勤录入的保安人员每次考核50元。</w:t>
      </w:r>
    </w:p>
    <w:p w14:paraId="5A050E79" w14:textId="77777777" w:rsidR="00FD3DC2" w:rsidRDefault="00EB61F9">
      <w:pPr>
        <w:spacing w:line="520" w:lineRule="exact"/>
        <w:ind w:rightChars="12" w:right="25" w:firstLineChars="200" w:firstLine="480"/>
        <w:rPr>
          <w:rFonts w:ascii="宋体" w:hAnsi="宋体"/>
          <w:b/>
          <w:sz w:val="24"/>
        </w:rPr>
      </w:pPr>
      <w:r>
        <w:rPr>
          <w:rStyle w:val="snormal1"/>
          <w:rFonts w:ascii="宋体" w:hAnsi="宋体" w:cs="宋体" w:hint="eastAsia"/>
          <w:color w:val="auto"/>
          <w:sz w:val="24"/>
          <w:szCs w:val="24"/>
        </w:rPr>
        <w:t>5、保安人员未按公司规定做好信件管理，视情况每次考核50-100元。</w:t>
      </w:r>
    </w:p>
    <w:p w14:paraId="0F0911F3" w14:textId="77777777" w:rsidR="00FD3DC2" w:rsidRDefault="00EB61F9">
      <w:pPr>
        <w:pStyle w:val="a5"/>
        <w:numPr>
          <w:ilvl w:val="0"/>
          <w:numId w:val="2"/>
        </w:numPr>
        <w:spacing w:line="520" w:lineRule="exact"/>
        <w:ind w:leftChars="250" w:left="886" w:hangingChars="150" w:hanging="361"/>
        <w:rPr>
          <w:rFonts w:ascii="宋体" w:eastAsia="宋体" w:hAnsi="宋体"/>
          <w:b/>
          <w:sz w:val="24"/>
        </w:rPr>
      </w:pPr>
      <w:r>
        <w:rPr>
          <w:rFonts w:ascii="宋体" w:eastAsia="宋体" w:hAnsi="宋体" w:hint="eastAsia"/>
          <w:b/>
          <w:sz w:val="24"/>
        </w:rPr>
        <w:t>保洁考核标准</w:t>
      </w:r>
    </w:p>
    <w:tbl>
      <w:tblPr>
        <w:tblW w:w="8674" w:type="dxa"/>
        <w:jc w:val="center"/>
        <w:tblLayout w:type="fixed"/>
        <w:tblLook w:val="04A0" w:firstRow="1" w:lastRow="0" w:firstColumn="1" w:lastColumn="0" w:noHBand="0" w:noVBand="1"/>
      </w:tblPr>
      <w:tblGrid>
        <w:gridCol w:w="824"/>
        <w:gridCol w:w="496"/>
        <w:gridCol w:w="3100"/>
        <w:gridCol w:w="751"/>
        <w:gridCol w:w="3503"/>
      </w:tblGrid>
      <w:tr w:rsidR="00FD3DC2" w14:paraId="23E0B921" w14:textId="77777777">
        <w:trPr>
          <w:trHeight w:val="624"/>
          <w:jc w:val="center"/>
        </w:trPr>
        <w:tc>
          <w:tcPr>
            <w:tcW w:w="824" w:type="dxa"/>
            <w:vMerge w:val="restart"/>
            <w:tcBorders>
              <w:top w:val="single" w:sz="4" w:space="0" w:color="auto"/>
              <w:left w:val="single" w:sz="4" w:space="0" w:color="auto"/>
              <w:bottom w:val="single" w:sz="4" w:space="0" w:color="000000"/>
              <w:right w:val="single" w:sz="4" w:space="0" w:color="auto"/>
            </w:tcBorders>
            <w:vAlign w:val="center"/>
          </w:tcPr>
          <w:p w14:paraId="6A02508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服务  类别</w:t>
            </w:r>
          </w:p>
        </w:tc>
        <w:tc>
          <w:tcPr>
            <w:tcW w:w="496" w:type="dxa"/>
            <w:vMerge w:val="restart"/>
            <w:tcBorders>
              <w:top w:val="single" w:sz="4" w:space="0" w:color="auto"/>
              <w:left w:val="single" w:sz="4" w:space="0" w:color="auto"/>
              <w:bottom w:val="single" w:sz="4" w:space="0" w:color="auto"/>
              <w:right w:val="single" w:sz="4" w:space="0" w:color="auto"/>
            </w:tcBorders>
            <w:vAlign w:val="center"/>
          </w:tcPr>
          <w:p w14:paraId="75D7F5D3"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序号</w:t>
            </w:r>
          </w:p>
        </w:tc>
        <w:tc>
          <w:tcPr>
            <w:tcW w:w="3100" w:type="dxa"/>
            <w:vMerge w:val="restart"/>
            <w:tcBorders>
              <w:top w:val="single" w:sz="4" w:space="0" w:color="auto"/>
              <w:left w:val="single" w:sz="4" w:space="0" w:color="auto"/>
              <w:bottom w:val="single" w:sz="4" w:space="0" w:color="auto"/>
              <w:right w:val="single" w:sz="4" w:space="0" w:color="auto"/>
            </w:tcBorders>
            <w:vAlign w:val="center"/>
          </w:tcPr>
          <w:p w14:paraId="78FE94FD"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检查内容及标准</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14:paraId="59A6992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权重</w:t>
            </w:r>
          </w:p>
        </w:tc>
        <w:tc>
          <w:tcPr>
            <w:tcW w:w="3503" w:type="dxa"/>
            <w:vMerge w:val="restart"/>
            <w:tcBorders>
              <w:top w:val="single" w:sz="4" w:space="0" w:color="auto"/>
              <w:left w:val="single" w:sz="4" w:space="0" w:color="auto"/>
              <w:bottom w:val="single" w:sz="4" w:space="0" w:color="auto"/>
              <w:right w:val="single" w:sz="4" w:space="0" w:color="auto"/>
            </w:tcBorders>
            <w:vAlign w:val="center"/>
          </w:tcPr>
          <w:p w14:paraId="674D847E"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考评标准</w:t>
            </w:r>
          </w:p>
        </w:tc>
      </w:tr>
      <w:tr w:rsidR="00FD3DC2" w14:paraId="23501232" w14:textId="77777777">
        <w:trPr>
          <w:trHeight w:val="624"/>
          <w:jc w:val="center"/>
        </w:trPr>
        <w:tc>
          <w:tcPr>
            <w:tcW w:w="824" w:type="dxa"/>
            <w:vMerge/>
            <w:tcBorders>
              <w:top w:val="single" w:sz="4" w:space="0" w:color="auto"/>
              <w:left w:val="single" w:sz="4" w:space="0" w:color="auto"/>
              <w:bottom w:val="single" w:sz="4" w:space="0" w:color="000000"/>
              <w:right w:val="single" w:sz="4" w:space="0" w:color="auto"/>
            </w:tcBorders>
            <w:vAlign w:val="center"/>
          </w:tcPr>
          <w:p w14:paraId="7F2AFB47" w14:textId="77777777" w:rsidR="00FD3DC2" w:rsidRDefault="00FD3DC2">
            <w:pPr>
              <w:widowControl/>
              <w:spacing w:line="520" w:lineRule="exact"/>
              <w:jc w:val="left"/>
              <w:rPr>
                <w:rFonts w:ascii="宋体" w:hAnsi="宋体" w:cs="宋体"/>
                <w:color w:val="000000"/>
                <w:kern w:val="0"/>
                <w:sz w:val="24"/>
              </w:rPr>
            </w:pPr>
          </w:p>
        </w:tc>
        <w:tc>
          <w:tcPr>
            <w:tcW w:w="496" w:type="dxa"/>
            <w:vMerge/>
            <w:tcBorders>
              <w:top w:val="single" w:sz="4" w:space="0" w:color="auto"/>
              <w:left w:val="single" w:sz="4" w:space="0" w:color="auto"/>
              <w:bottom w:val="single" w:sz="4" w:space="0" w:color="auto"/>
              <w:right w:val="single" w:sz="4" w:space="0" w:color="auto"/>
            </w:tcBorders>
            <w:vAlign w:val="center"/>
          </w:tcPr>
          <w:p w14:paraId="2EF6E042" w14:textId="77777777" w:rsidR="00FD3DC2" w:rsidRDefault="00FD3DC2">
            <w:pPr>
              <w:widowControl/>
              <w:spacing w:line="520" w:lineRule="exact"/>
              <w:jc w:val="left"/>
              <w:rPr>
                <w:rFonts w:ascii="宋体" w:hAnsi="宋体" w:cs="宋体"/>
                <w:color w:val="000000"/>
                <w:kern w:val="0"/>
                <w:sz w:val="24"/>
              </w:rPr>
            </w:pPr>
          </w:p>
        </w:tc>
        <w:tc>
          <w:tcPr>
            <w:tcW w:w="3100" w:type="dxa"/>
            <w:vMerge/>
            <w:tcBorders>
              <w:top w:val="single" w:sz="4" w:space="0" w:color="auto"/>
              <w:left w:val="single" w:sz="4" w:space="0" w:color="auto"/>
              <w:bottom w:val="single" w:sz="4" w:space="0" w:color="auto"/>
              <w:right w:val="single" w:sz="4" w:space="0" w:color="auto"/>
            </w:tcBorders>
            <w:vAlign w:val="center"/>
          </w:tcPr>
          <w:p w14:paraId="50061B6B" w14:textId="77777777" w:rsidR="00FD3DC2" w:rsidRDefault="00FD3DC2">
            <w:pPr>
              <w:widowControl/>
              <w:spacing w:line="520" w:lineRule="exact"/>
              <w:jc w:val="left"/>
              <w:rPr>
                <w:rFonts w:ascii="宋体" w:hAnsi="宋体" w:cs="宋体"/>
                <w:color w:val="000000"/>
                <w:kern w:val="0"/>
                <w:sz w:val="24"/>
              </w:rPr>
            </w:pPr>
          </w:p>
        </w:tc>
        <w:tc>
          <w:tcPr>
            <w:tcW w:w="751" w:type="dxa"/>
            <w:vMerge/>
            <w:tcBorders>
              <w:top w:val="single" w:sz="4" w:space="0" w:color="auto"/>
              <w:left w:val="single" w:sz="4" w:space="0" w:color="auto"/>
              <w:bottom w:val="single" w:sz="4" w:space="0" w:color="auto"/>
              <w:right w:val="single" w:sz="4" w:space="0" w:color="auto"/>
            </w:tcBorders>
            <w:vAlign w:val="center"/>
          </w:tcPr>
          <w:p w14:paraId="1556B0BD" w14:textId="77777777" w:rsidR="00FD3DC2" w:rsidRDefault="00FD3DC2">
            <w:pPr>
              <w:widowControl/>
              <w:spacing w:line="520" w:lineRule="exact"/>
              <w:jc w:val="left"/>
              <w:rPr>
                <w:rFonts w:ascii="宋体" w:hAnsi="宋体" w:cs="宋体"/>
                <w:color w:val="000000"/>
                <w:kern w:val="0"/>
                <w:sz w:val="24"/>
              </w:rPr>
            </w:pPr>
          </w:p>
        </w:tc>
        <w:tc>
          <w:tcPr>
            <w:tcW w:w="3503" w:type="dxa"/>
            <w:vMerge/>
            <w:tcBorders>
              <w:top w:val="single" w:sz="4" w:space="0" w:color="auto"/>
              <w:left w:val="single" w:sz="4" w:space="0" w:color="auto"/>
              <w:bottom w:val="single" w:sz="4" w:space="0" w:color="auto"/>
              <w:right w:val="single" w:sz="4" w:space="0" w:color="auto"/>
            </w:tcBorders>
            <w:vAlign w:val="center"/>
          </w:tcPr>
          <w:p w14:paraId="39C70679" w14:textId="77777777" w:rsidR="00FD3DC2" w:rsidRDefault="00FD3DC2">
            <w:pPr>
              <w:widowControl/>
              <w:spacing w:line="520" w:lineRule="exact"/>
              <w:jc w:val="left"/>
              <w:rPr>
                <w:rFonts w:ascii="宋体" w:hAnsi="宋体" w:cs="宋体"/>
                <w:color w:val="000000"/>
                <w:kern w:val="0"/>
                <w:sz w:val="24"/>
              </w:rPr>
            </w:pPr>
          </w:p>
        </w:tc>
      </w:tr>
      <w:tr w:rsidR="00FD3DC2" w14:paraId="15106C84" w14:textId="77777777">
        <w:trPr>
          <w:trHeight w:val="690"/>
          <w:jc w:val="center"/>
        </w:trPr>
        <w:tc>
          <w:tcPr>
            <w:tcW w:w="824" w:type="dxa"/>
            <w:vMerge w:val="restart"/>
            <w:tcBorders>
              <w:top w:val="nil"/>
              <w:left w:val="single" w:sz="4" w:space="0" w:color="auto"/>
              <w:bottom w:val="single" w:sz="4" w:space="0" w:color="auto"/>
              <w:right w:val="single" w:sz="4" w:space="0" w:color="auto"/>
            </w:tcBorders>
            <w:vAlign w:val="center"/>
          </w:tcPr>
          <w:p w14:paraId="51D6D18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lastRenderedPageBreak/>
              <w:t>服务  形象  40%</w:t>
            </w:r>
          </w:p>
        </w:tc>
        <w:tc>
          <w:tcPr>
            <w:tcW w:w="496" w:type="dxa"/>
            <w:tcBorders>
              <w:top w:val="nil"/>
              <w:left w:val="nil"/>
              <w:bottom w:val="single" w:sz="4" w:space="0" w:color="auto"/>
              <w:right w:val="single" w:sz="4" w:space="0" w:color="auto"/>
            </w:tcBorders>
            <w:vAlign w:val="center"/>
          </w:tcPr>
          <w:p w14:paraId="3930AE7D"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1</w:t>
            </w:r>
          </w:p>
        </w:tc>
        <w:tc>
          <w:tcPr>
            <w:tcW w:w="3100" w:type="dxa"/>
            <w:tcBorders>
              <w:top w:val="nil"/>
              <w:left w:val="nil"/>
              <w:bottom w:val="single" w:sz="4" w:space="0" w:color="auto"/>
              <w:right w:val="single" w:sz="4" w:space="0" w:color="auto"/>
            </w:tcBorders>
            <w:vAlign w:val="center"/>
          </w:tcPr>
          <w:p w14:paraId="1BA2BCB7"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员工按规定着工作服上岗，仪容仪表端庄整洁，佩戴工号牌</w:t>
            </w:r>
          </w:p>
        </w:tc>
        <w:tc>
          <w:tcPr>
            <w:tcW w:w="751" w:type="dxa"/>
            <w:tcBorders>
              <w:top w:val="nil"/>
              <w:left w:val="nil"/>
              <w:bottom w:val="single" w:sz="4" w:space="0" w:color="auto"/>
              <w:right w:val="single" w:sz="4" w:space="0" w:color="auto"/>
            </w:tcBorders>
            <w:vAlign w:val="center"/>
          </w:tcPr>
          <w:p w14:paraId="4D2E8103"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0C182357"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147E5E71"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321FC85D"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08566B69"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w:t>
            </w:r>
          </w:p>
        </w:tc>
        <w:tc>
          <w:tcPr>
            <w:tcW w:w="3100" w:type="dxa"/>
            <w:tcBorders>
              <w:top w:val="nil"/>
              <w:left w:val="nil"/>
              <w:bottom w:val="single" w:sz="4" w:space="0" w:color="auto"/>
              <w:right w:val="single" w:sz="4" w:space="0" w:color="auto"/>
            </w:tcBorders>
            <w:vAlign w:val="center"/>
          </w:tcPr>
          <w:p w14:paraId="76634387"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服务主动热情、态度友好、语言礼貌</w:t>
            </w:r>
          </w:p>
        </w:tc>
        <w:tc>
          <w:tcPr>
            <w:tcW w:w="751" w:type="dxa"/>
            <w:tcBorders>
              <w:top w:val="nil"/>
              <w:left w:val="nil"/>
              <w:bottom w:val="single" w:sz="4" w:space="0" w:color="auto"/>
              <w:right w:val="single" w:sz="4" w:space="0" w:color="auto"/>
            </w:tcBorders>
            <w:vAlign w:val="center"/>
          </w:tcPr>
          <w:p w14:paraId="59228E93"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1DC4730C"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0D6C43CD"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4EF9C8AD"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5F947474"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3</w:t>
            </w:r>
          </w:p>
        </w:tc>
        <w:tc>
          <w:tcPr>
            <w:tcW w:w="3100" w:type="dxa"/>
            <w:tcBorders>
              <w:top w:val="nil"/>
              <w:left w:val="nil"/>
              <w:bottom w:val="single" w:sz="4" w:space="0" w:color="auto"/>
              <w:right w:val="single" w:sz="4" w:space="0" w:color="auto"/>
            </w:tcBorders>
            <w:vAlign w:val="center"/>
          </w:tcPr>
          <w:p w14:paraId="5D447DA6"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爱护设备设施、无人为损坏、无人为故障、节约物料</w:t>
            </w:r>
          </w:p>
        </w:tc>
        <w:tc>
          <w:tcPr>
            <w:tcW w:w="751" w:type="dxa"/>
            <w:tcBorders>
              <w:top w:val="nil"/>
              <w:left w:val="nil"/>
              <w:bottom w:val="single" w:sz="4" w:space="0" w:color="auto"/>
              <w:right w:val="single" w:sz="4" w:space="0" w:color="auto"/>
            </w:tcBorders>
            <w:vAlign w:val="center"/>
          </w:tcPr>
          <w:p w14:paraId="27953EA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239104A7"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4887867F"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0D71CDBE"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61EEA353"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4</w:t>
            </w:r>
          </w:p>
        </w:tc>
        <w:tc>
          <w:tcPr>
            <w:tcW w:w="3100" w:type="dxa"/>
            <w:tcBorders>
              <w:top w:val="nil"/>
              <w:left w:val="nil"/>
              <w:bottom w:val="single" w:sz="4" w:space="0" w:color="auto"/>
              <w:right w:val="single" w:sz="4" w:space="0" w:color="auto"/>
            </w:tcBorders>
            <w:vAlign w:val="center"/>
          </w:tcPr>
          <w:p w14:paraId="1AFC94ED"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应急服务反应迅速、处理及时得当、每月投诉不超过5起</w:t>
            </w:r>
          </w:p>
        </w:tc>
        <w:tc>
          <w:tcPr>
            <w:tcW w:w="751" w:type="dxa"/>
            <w:tcBorders>
              <w:top w:val="nil"/>
              <w:left w:val="nil"/>
              <w:bottom w:val="single" w:sz="4" w:space="0" w:color="auto"/>
              <w:right w:val="single" w:sz="4" w:space="0" w:color="auto"/>
            </w:tcBorders>
            <w:vAlign w:val="center"/>
          </w:tcPr>
          <w:p w14:paraId="66E9FF8B"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39FD6138"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61CC9728"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123F9839"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2CBF6D4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5</w:t>
            </w:r>
          </w:p>
        </w:tc>
        <w:tc>
          <w:tcPr>
            <w:tcW w:w="3100" w:type="dxa"/>
            <w:tcBorders>
              <w:top w:val="nil"/>
              <w:left w:val="nil"/>
              <w:bottom w:val="single" w:sz="4" w:space="0" w:color="auto"/>
              <w:right w:val="single" w:sz="4" w:space="0" w:color="auto"/>
            </w:tcBorders>
            <w:vAlign w:val="center"/>
          </w:tcPr>
          <w:p w14:paraId="46CFAA23"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现场工作安排合理、有条不紊、秩序良好</w:t>
            </w:r>
          </w:p>
        </w:tc>
        <w:tc>
          <w:tcPr>
            <w:tcW w:w="751" w:type="dxa"/>
            <w:tcBorders>
              <w:top w:val="nil"/>
              <w:left w:val="nil"/>
              <w:bottom w:val="single" w:sz="4" w:space="0" w:color="auto"/>
              <w:right w:val="single" w:sz="4" w:space="0" w:color="auto"/>
            </w:tcBorders>
            <w:vAlign w:val="center"/>
          </w:tcPr>
          <w:p w14:paraId="27BED1CA"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5E82FA63"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68784AA7" w14:textId="77777777">
        <w:trPr>
          <w:trHeight w:val="690"/>
          <w:jc w:val="center"/>
        </w:trPr>
        <w:tc>
          <w:tcPr>
            <w:tcW w:w="824" w:type="dxa"/>
            <w:vMerge w:val="restart"/>
            <w:tcBorders>
              <w:top w:val="nil"/>
              <w:left w:val="single" w:sz="4" w:space="0" w:color="auto"/>
              <w:bottom w:val="single" w:sz="4" w:space="0" w:color="auto"/>
              <w:right w:val="single" w:sz="4" w:space="0" w:color="auto"/>
            </w:tcBorders>
            <w:vAlign w:val="center"/>
          </w:tcPr>
          <w:p w14:paraId="00CFC8A7"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保洁   服务   60%</w:t>
            </w:r>
          </w:p>
        </w:tc>
        <w:tc>
          <w:tcPr>
            <w:tcW w:w="496" w:type="dxa"/>
            <w:tcBorders>
              <w:top w:val="nil"/>
              <w:left w:val="nil"/>
              <w:bottom w:val="single" w:sz="4" w:space="0" w:color="auto"/>
              <w:right w:val="single" w:sz="4" w:space="0" w:color="auto"/>
            </w:tcBorders>
            <w:vAlign w:val="center"/>
          </w:tcPr>
          <w:p w14:paraId="3E51707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1</w:t>
            </w:r>
          </w:p>
        </w:tc>
        <w:tc>
          <w:tcPr>
            <w:tcW w:w="3100" w:type="dxa"/>
            <w:tcBorders>
              <w:top w:val="nil"/>
              <w:left w:val="nil"/>
              <w:bottom w:val="single" w:sz="4" w:space="0" w:color="auto"/>
              <w:right w:val="single" w:sz="4" w:space="0" w:color="auto"/>
            </w:tcBorders>
            <w:vAlign w:val="center"/>
          </w:tcPr>
          <w:p w14:paraId="5553FE6A"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地面光洁无纸屑、杂物</w:t>
            </w:r>
          </w:p>
        </w:tc>
        <w:tc>
          <w:tcPr>
            <w:tcW w:w="751" w:type="dxa"/>
            <w:tcBorders>
              <w:top w:val="nil"/>
              <w:left w:val="nil"/>
              <w:bottom w:val="single" w:sz="4" w:space="0" w:color="auto"/>
              <w:right w:val="single" w:sz="4" w:space="0" w:color="auto"/>
            </w:tcBorders>
            <w:vAlign w:val="center"/>
          </w:tcPr>
          <w:p w14:paraId="1253F98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3A97B144"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33FA6A41"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69D4D769"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2558C2D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w:t>
            </w:r>
          </w:p>
        </w:tc>
        <w:tc>
          <w:tcPr>
            <w:tcW w:w="3100" w:type="dxa"/>
            <w:tcBorders>
              <w:top w:val="nil"/>
              <w:left w:val="nil"/>
              <w:bottom w:val="single" w:sz="4" w:space="0" w:color="auto"/>
              <w:right w:val="single" w:sz="4" w:space="0" w:color="auto"/>
            </w:tcBorders>
            <w:vAlign w:val="center"/>
          </w:tcPr>
          <w:p w14:paraId="5936A670"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天花板、墙角等无蛛丝</w:t>
            </w:r>
          </w:p>
        </w:tc>
        <w:tc>
          <w:tcPr>
            <w:tcW w:w="751" w:type="dxa"/>
            <w:tcBorders>
              <w:top w:val="nil"/>
              <w:left w:val="nil"/>
              <w:bottom w:val="single" w:sz="4" w:space="0" w:color="auto"/>
              <w:right w:val="single" w:sz="4" w:space="0" w:color="auto"/>
            </w:tcBorders>
            <w:vAlign w:val="center"/>
          </w:tcPr>
          <w:p w14:paraId="209C00B7"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10%</w:t>
            </w:r>
          </w:p>
        </w:tc>
        <w:tc>
          <w:tcPr>
            <w:tcW w:w="3503" w:type="dxa"/>
            <w:tcBorders>
              <w:top w:val="nil"/>
              <w:left w:val="nil"/>
              <w:bottom w:val="single" w:sz="4" w:space="0" w:color="auto"/>
              <w:right w:val="single" w:sz="4" w:space="0" w:color="auto"/>
            </w:tcBorders>
            <w:vAlign w:val="center"/>
          </w:tcPr>
          <w:p w14:paraId="1BD420C8"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0962B59B"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28CB1209"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117FB59E"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3</w:t>
            </w:r>
          </w:p>
        </w:tc>
        <w:tc>
          <w:tcPr>
            <w:tcW w:w="3100" w:type="dxa"/>
            <w:tcBorders>
              <w:top w:val="nil"/>
              <w:left w:val="nil"/>
              <w:bottom w:val="single" w:sz="4" w:space="0" w:color="auto"/>
              <w:right w:val="single" w:sz="4" w:space="0" w:color="auto"/>
            </w:tcBorders>
            <w:vAlign w:val="center"/>
          </w:tcPr>
          <w:p w14:paraId="6B6739C6"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果皮箱、垃圾桶外观清洁，垃圾不超过容积的三分之二</w:t>
            </w:r>
          </w:p>
        </w:tc>
        <w:tc>
          <w:tcPr>
            <w:tcW w:w="751" w:type="dxa"/>
            <w:tcBorders>
              <w:top w:val="nil"/>
              <w:left w:val="nil"/>
              <w:bottom w:val="single" w:sz="4" w:space="0" w:color="auto"/>
              <w:right w:val="single" w:sz="4" w:space="0" w:color="auto"/>
            </w:tcBorders>
            <w:vAlign w:val="center"/>
          </w:tcPr>
          <w:p w14:paraId="722056CA"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5DAE78F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0D41F7A9"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2ADDBF0C"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17F6EAA1"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4</w:t>
            </w:r>
          </w:p>
        </w:tc>
        <w:tc>
          <w:tcPr>
            <w:tcW w:w="3100" w:type="dxa"/>
            <w:tcBorders>
              <w:top w:val="nil"/>
              <w:left w:val="nil"/>
              <w:bottom w:val="single" w:sz="4" w:space="0" w:color="auto"/>
              <w:right w:val="single" w:sz="4" w:space="0" w:color="auto"/>
            </w:tcBorders>
            <w:vAlign w:val="center"/>
          </w:tcPr>
          <w:p w14:paraId="7693EFF6"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桌椅、扶手、栏杆等外观整洁，目视无浮尘、手印</w:t>
            </w:r>
          </w:p>
        </w:tc>
        <w:tc>
          <w:tcPr>
            <w:tcW w:w="751" w:type="dxa"/>
            <w:tcBorders>
              <w:top w:val="nil"/>
              <w:left w:val="nil"/>
              <w:bottom w:val="single" w:sz="4" w:space="0" w:color="auto"/>
              <w:right w:val="single" w:sz="4" w:space="0" w:color="auto"/>
            </w:tcBorders>
            <w:vAlign w:val="center"/>
          </w:tcPr>
          <w:p w14:paraId="2469A987"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10%</w:t>
            </w:r>
          </w:p>
        </w:tc>
        <w:tc>
          <w:tcPr>
            <w:tcW w:w="3503" w:type="dxa"/>
            <w:tcBorders>
              <w:top w:val="nil"/>
              <w:left w:val="nil"/>
              <w:bottom w:val="single" w:sz="4" w:space="0" w:color="auto"/>
              <w:right w:val="single" w:sz="4" w:space="0" w:color="auto"/>
            </w:tcBorders>
            <w:vAlign w:val="center"/>
          </w:tcPr>
          <w:p w14:paraId="04996EF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6D5B3357" w14:textId="77777777">
        <w:trPr>
          <w:trHeight w:val="1075"/>
          <w:jc w:val="center"/>
        </w:trPr>
        <w:tc>
          <w:tcPr>
            <w:tcW w:w="824" w:type="dxa"/>
            <w:vMerge/>
            <w:tcBorders>
              <w:top w:val="nil"/>
              <w:left w:val="single" w:sz="4" w:space="0" w:color="auto"/>
              <w:bottom w:val="single" w:sz="4" w:space="0" w:color="auto"/>
              <w:right w:val="single" w:sz="4" w:space="0" w:color="auto"/>
            </w:tcBorders>
            <w:vAlign w:val="center"/>
          </w:tcPr>
          <w:p w14:paraId="36C6B549"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00256F6A"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5</w:t>
            </w:r>
          </w:p>
        </w:tc>
        <w:tc>
          <w:tcPr>
            <w:tcW w:w="3100" w:type="dxa"/>
            <w:tcBorders>
              <w:top w:val="nil"/>
              <w:left w:val="nil"/>
              <w:bottom w:val="single" w:sz="4" w:space="0" w:color="auto"/>
              <w:right w:val="single" w:sz="4" w:space="0" w:color="auto"/>
            </w:tcBorders>
            <w:vAlign w:val="center"/>
          </w:tcPr>
          <w:p w14:paraId="372FEA55"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玻璃整洁光亮、无明显污迹</w:t>
            </w:r>
          </w:p>
        </w:tc>
        <w:tc>
          <w:tcPr>
            <w:tcW w:w="751" w:type="dxa"/>
            <w:tcBorders>
              <w:top w:val="nil"/>
              <w:left w:val="nil"/>
              <w:bottom w:val="single" w:sz="4" w:space="0" w:color="auto"/>
              <w:right w:val="single" w:sz="4" w:space="0" w:color="auto"/>
            </w:tcBorders>
            <w:vAlign w:val="center"/>
          </w:tcPr>
          <w:p w14:paraId="443D9AE4"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0A6C0728"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468680C1" w14:textId="77777777">
        <w:trPr>
          <w:trHeight w:val="690"/>
          <w:jc w:val="center"/>
        </w:trPr>
        <w:tc>
          <w:tcPr>
            <w:tcW w:w="824" w:type="dxa"/>
            <w:vMerge/>
            <w:tcBorders>
              <w:top w:val="nil"/>
              <w:left w:val="single" w:sz="4" w:space="0" w:color="auto"/>
              <w:bottom w:val="single" w:sz="4" w:space="0" w:color="auto"/>
              <w:right w:val="single" w:sz="4" w:space="0" w:color="auto"/>
            </w:tcBorders>
            <w:vAlign w:val="center"/>
          </w:tcPr>
          <w:p w14:paraId="5ECD7814" w14:textId="77777777" w:rsidR="00FD3DC2" w:rsidRDefault="00FD3DC2">
            <w:pPr>
              <w:widowControl/>
              <w:spacing w:line="520" w:lineRule="exact"/>
              <w:jc w:val="left"/>
              <w:rPr>
                <w:rFonts w:ascii="宋体" w:hAnsi="宋体" w:cs="宋体"/>
                <w:color w:val="000000"/>
                <w:kern w:val="0"/>
                <w:sz w:val="24"/>
              </w:rPr>
            </w:pPr>
          </w:p>
        </w:tc>
        <w:tc>
          <w:tcPr>
            <w:tcW w:w="496" w:type="dxa"/>
            <w:tcBorders>
              <w:top w:val="nil"/>
              <w:left w:val="nil"/>
              <w:bottom w:val="single" w:sz="4" w:space="0" w:color="auto"/>
              <w:right w:val="single" w:sz="4" w:space="0" w:color="auto"/>
            </w:tcBorders>
            <w:vAlign w:val="center"/>
          </w:tcPr>
          <w:p w14:paraId="0B8491A1"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6</w:t>
            </w:r>
          </w:p>
        </w:tc>
        <w:tc>
          <w:tcPr>
            <w:tcW w:w="3100" w:type="dxa"/>
            <w:tcBorders>
              <w:top w:val="nil"/>
              <w:left w:val="nil"/>
              <w:bottom w:val="single" w:sz="4" w:space="0" w:color="auto"/>
              <w:right w:val="single" w:sz="4" w:space="0" w:color="auto"/>
            </w:tcBorders>
            <w:vAlign w:val="center"/>
          </w:tcPr>
          <w:p w14:paraId="77D3725A" w14:textId="77777777" w:rsidR="00FD3DC2" w:rsidRDefault="00EB61F9">
            <w:pPr>
              <w:widowControl/>
              <w:spacing w:line="520" w:lineRule="exact"/>
              <w:rPr>
                <w:rFonts w:ascii="宋体" w:hAnsi="宋体" w:cs="宋体"/>
                <w:color w:val="000000"/>
                <w:kern w:val="0"/>
                <w:sz w:val="24"/>
              </w:rPr>
            </w:pPr>
            <w:r>
              <w:rPr>
                <w:rFonts w:ascii="宋体" w:hAnsi="宋体" w:cs="宋体" w:hint="eastAsia"/>
                <w:color w:val="000000"/>
                <w:kern w:val="0"/>
                <w:sz w:val="24"/>
              </w:rPr>
              <w:t>洗手间污物及时处理、无异味，备品无短缺，洗手池台面无明显水渍</w:t>
            </w:r>
          </w:p>
        </w:tc>
        <w:tc>
          <w:tcPr>
            <w:tcW w:w="751" w:type="dxa"/>
            <w:tcBorders>
              <w:top w:val="nil"/>
              <w:left w:val="nil"/>
              <w:bottom w:val="single" w:sz="4" w:space="0" w:color="auto"/>
              <w:right w:val="single" w:sz="4" w:space="0" w:color="auto"/>
            </w:tcBorders>
            <w:vAlign w:val="center"/>
          </w:tcPr>
          <w:p w14:paraId="05D6CEA0"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20%</w:t>
            </w:r>
          </w:p>
        </w:tc>
        <w:tc>
          <w:tcPr>
            <w:tcW w:w="3503" w:type="dxa"/>
            <w:tcBorders>
              <w:top w:val="nil"/>
              <w:left w:val="nil"/>
              <w:bottom w:val="single" w:sz="4" w:space="0" w:color="auto"/>
              <w:right w:val="single" w:sz="4" w:space="0" w:color="auto"/>
            </w:tcBorders>
            <w:vAlign w:val="center"/>
          </w:tcPr>
          <w:p w14:paraId="1CC18135"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□非常满意    □满意    □一般       □较差    □很差</w:t>
            </w:r>
          </w:p>
        </w:tc>
      </w:tr>
      <w:tr w:rsidR="00FD3DC2" w14:paraId="5268C99E" w14:textId="77777777">
        <w:trPr>
          <w:trHeight w:val="678"/>
          <w:jc w:val="center"/>
        </w:trPr>
        <w:tc>
          <w:tcPr>
            <w:tcW w:w="824" w:type="dxa"/>
            <w:tcBorders>
              <w:top w:val="nil"/>
              <w:left w:val="single" w:sz="4" w:space="0" w:color="auto"/>
              <w:bottom w:val="single" w:sz="4" w:space="0" w:color="auto"/>
              <w:right w:val="single" w:sz="4" w:space="0" w:color="auto"/>
            </w:tcBorders>
            <w:vAlign w:val="center"/>
          </w:tcPr>
          <w:p w14:paraId="3106564A"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评分</w:t>
            </w:r>
          </w:p>
        </w:tc>
        <w:tc>
          <w:tcPr>
            <w:tcW w:w="7850" w:type="dxa"/>
            <w:gridSpan w:val="4"/>
            <w:tcBorders>
              <w:top w:val="single" w:sz="4" w:space="0" w:color="auto"/>
              <w:left w:val="nil"/>
              <w:bottom w:val="single" w:sz="4" w:space="0" w:color="auto"/>
              <w:right w:val="single" w:sz="4" w:space="0" w:color="auto"/>
            </w:tcBorders>
            <w:vAlign w:val="center"/>
          </w:tcPr>
          <w:p w14:paraId="5B29171E"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t xml:space="preserve">　</w:t>
            </w:r>
          </w:p>
        </w:tc>
      </w:tr>
      <w:tr w:rsidR="00FD3DC2" w14:paraId="25B5BEBF" w14:textId="77777777">
        <w:trPr>
          <w:trHeight w:val="1755"/>
          <w:jc w:val="center"/>
        </w:trPr>
        <w:tc>
          <w:tcPr>
            <w:tcW w:w="824" w:type="dxa"/>
            <w:tcBorders>
              <w:top w:val="nil"/>
              <w:left w:val="single" w:sz="4" w:space="0" w:color="auto"/>
              <w:bottom w:val="single" w:sz="4" w:space="0" w:color="auto"/>
              <w:right w:val="single" w:sz="4" w:space="0" w:color="auto"/>
            </w:tcBorders>
            <w:vAlign w:val="center"/>
          </w:tcPr>
          <w:p w14:paraId="190B8592" w14:textId="77777777" w:rsidR="00FD3DC2" w:rsidRDefault="00EB61F9">
            <w:pPr>
              <w:widowControl/>
              <w:spacing w:line="520" w:lineRule="exact"/>
              <w:jc w:val="center"/>
              <w:rPr>
                <w:rFonts w:ascii="宋体" w:hAnsi="宋体" w:cs="宋体"/>
                <w:color w:val="000000"/>
                <w:kern w:val="0"/>
                <w:sz w:val="24"/>
              </w:rPr>
            </w:pPr>
            <w:r>
              <w:rPr>
                <w:rFonts w:ascii="宋体" w:hAnsi="宋体" w:cs="宋体" w:hint="eastAsia"/>
                <w:color w:val="000000"/>
                <w:kern w:val="0"/>
                <w:sz w:val="24"/>
              </w:rPr>
              <w:lastRenderedPageBreak/>
              <w:t>备注</w:t>
            </w:r>
          </w:p>
        </w:tc>
        <w:tc>
          <w:tcPr>
            <w:tcW w:w="7850" w:type="dxa"/>
            <w:gridSpan w:val="4"/>
            <w:tcBorders>
              <w:top w:val="single" w:sz="4" w:space="0" w:color="auto"/>
              <w:left w:val="nil"/>
              <w:bottom w:val="single" w:sz="4" w:space="0" w:color="auto"/>
              <w:right w:val="single" w:sz="4" w:space="0" w:color="auto"/>
            </w:tcBorders>
            <w:vAlign w:val="center"/>
          </w:tcPr>
          <w:p w14:paraId="6A0FFD57" w14:textId="77777777" w:rsidR="00FD3DC2" w:rsidRDefault="00EB61F9">
            <w:pPr>
              <w:widowControl/>
              <w:spacing w:line="520" w:lineRule="exact"/>
              <w:jc w:val="left"/>
              <w:rPr>
                <w:rFonts w:ascii="宋体" w:hAnsi="宋体" w:cs="宋体"/>
                <w:color w:val="000000"/>
                <w:kern w:val="0"/>
                <w:sz w:val="24"/>
              </w:rPr>
            </w:pPr>
            <w:r>
              <w:rPr>
                <w:rFonts w:ascii="宋体" w:hAnsi="宋体" w:cs="宋体" w:hint="eastAsia"/>
                <w:color w:val="000000"/>
                <w:kern w:val="0"/>
                <w:sz w:val="24"/>
              </w:rPr>
              <w:t>对应分值：非常满意10分；满意8分；一般7分；较差5分；很差0分</w:t>
            </w:r>
          </w:p>
          <w:p w14:paraId="0276E181" w14:textId="77777777" w:rsidR="00FD3DC2" w:rsidRDefault="00EB61F9">
            <w:pPr>
              <w:widowControl/>
              <w:spacing w:line="520" w:lineRule="exact"/>
              <w:jc w:val="left"/>
              <w:rPr>
                <w:rFonts w:ascii="宋体" w:hAnsi="宋体" w:cs="宋体"/>
                <w:color w:val="000000"/>
                <w:kern w:val="0"/>
                <w:sz w:val="24"/>
              </w:rPr>
            </w:pPr>
            <w:r>
              <w:rPr>
                <w:rFonts w:ascii="宋体" w:hAnsi="宋体" w:cs="宋体" w:hint="eastAsia"/>
                <w:color w:val="000000"/>
                <w:kern w:val="0"/>
                <w:sz w:val="24"/>
              </w:rPr>
              <w:t xml:space="preserve">对应比例： 75分（含）以上支付当月服务费总额的100%； 70分至74分支付当月服务费总额总额的95%；70分及以下支付当月服务费总额总额的90%；60分以下视作合同违约，甲方可随时终止合同，同时不予支付当月服务费。      </w:t>
            </w:r>
          </w:p>
        </w:tc>
      </w:tr>
      <w:tr w:rsidR="00FD3DC2" w14:paraId="30D1F4C1" w14:textId="77777777">
        <w:trPr>
          <w:trHeight w:val="1880"/>
          <w:jc w:val="center"/>
        </w:trPr>
        <w:tc>
          <w:tcPr>
            <w:tcW w:w="824" w:type="dxa"/>
            <w:tcBorders>
              <w:top w:val="nil"/>
              <w:left w:val="single" w:sz="4" w:space="0" w:color="auto"/>
              <w:bottom w:val="single" w:sz="4" w:space="0" w:color="auto"/>
              <w:right w:val="single" w:sz="4" w:space="0" w:color="auto"/>
            </w:tcBorders>
            <w:vAlign w:val="center"/>
          </w:tcPr>
          <w:p w14:paraId="486377A9" w14:textId="77777777" w:rsidR="00FD3DC2" w:rsidRDefault="00EB61F9">
            <w:pPr>
              <w:widowControl/>
              <w:spacing w:line="520" w:lineRule="exact"/>
              <w:jc w:val="center"/>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合理化   建议</w:t>
            </w:r>
          </w:p>
        </w:tc>
        <w:tc>
          <w:tcPr>
            <w:tcW w:w="7850" w:type="dxa"/>
            <w:gridSpan w:val="4"/>
            <w:tcBorders>
              <w:top w:val="single" w:sz="4" w:space="0" w:color="auto"/>
              <w:left w:val="nil"/>
              <w:bottom w:val="single" w:sz="4" w:space="0" w:color="auto"/>
              <w:right w:val="single" w:sz="4" w:space="0" w:color="auto"/>
            </w:tcBorders>
            <w:vAlign w:val="center"/>
          </w:tcPr>
          <w:p w14:paraId="2AF269CF" w14:textId="77777777" w:rsidR="00FD3DC2" w:rsidRDefault="00EB61F9">
            <w:pPr>
              <w:widowControl/>
              <w:spacing w:line="520" w:lineRule="exact"/>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 xml:space="preserve">　</w:t>
            </w:r>
          </w:p>
        </w:tc>
      </w:tr>
      <w:tr w:rsidR="00FD3DC2" w14:paraId="63C8F57F" w14:textId="77777777">
        <w:trPr>
          <w:trHeight w:val="580"/>
          <w:jc w:val="center"/>
        </w:trPr>
        <w:tc>
          <w:tcPr>
            <w:tcW w:w="824" w:type="dxa"/>
            <w:tcBorders>
              <w:top w:val="nil"/>
              <w:left w:val="single" w:sz="4" w:space="0" w:color="auto"/>
              <w:bottom w:val="single" w:sz="4" w:space="0" w:color="auto"/>
              <w:right w:val="single" w:sz="4" w:space="0" w:color="auto"/>
            </w:tcBorders>
            <w:vAlign w:val="center"/>
          </w:tcPr>
          <w:p w14:paraId="01A75FB1" w14:textId="77777777" w:rsidR="00FD3DC2" w:rsidRDefault="00EB61F9">
            <w:pPr>
              <w:widowControl/>
              <w:spacing w:line="520" w:lineRule="exact"/>
              <w:jc w:val="center"/>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检查人</w:t>
            </w:r>
          </w:p>
        </w:tc>
        <w:tc>
          <w:tcPr>
            <w:tcW w:w="3596" w:type="dxa"/>
            <w:gridSpan w:val="2"/>
            <w:tcBorders>
              <w:top w:val="single" w:sz="4" w:space="0" w:color="auto"/>
              <w:left w:val="nil"/>
              <w:bottom w:val="single" w:sz="4" w:space="0" w:color="auto"/>
              <w:right w:val="single" w:sz="4" w:space="0" w:color="auto"/>
            </w:tcBorders>
            <w:vAlign w:val="center"/>
          </w:tcPr>
          <w:p w14:paraId="0D0EB909" w14:textId="77777777" w:rsidR="00FD3DC2" w:rsidRDefault="00EB61F9">
            <w:pPr>
              <w:widowControl/>
              <w:spacing w:line="520" w:lineRule="exact"/>
              <w:jc w:val="center"/>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 xml:space="preserve">　</w:t>
            </w:r>
          </w:p>
        </w:tc>
        <w:tc>
          <w:tcPr>
            <w:tcW w:w="751" w:type="dxa"/>
            <w:tcBorders>
              <w:top w:val="nil"/>
              <w:left w:val="nil"/>
              <w:bottom w:val="single" w:sz="4" w:space="0" w:color="auto"/>
              <w:right w:val="single" w:sz="4" w:space="0" w:color="auto"/>
            </w:tcBorders>
            <w:vAlign w:val="center"/>
          </w:tcPr>
          <w:p w14:paraId="08DD3670" w14:textId="77777777" w:rsidR="00FD3DC2" w:rsidRDefault="00EB61F9">
            <w:pPr>
              <w:widowControl/>
              <w:spacing w:line="520" w:lineRule="exact"/>
              <w:jc w:val="center"/>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日期</w:t>
            </w:r>
          </w:p>
        </w:tc>
        <w:tc>
          <w:tcPr>
            <w:tcW w:w="3503" w:type="dxa"/>
            <w:tcBorders>
              <w:top w:val="nil"/>
              <w:left w:val="nil"/>
              <w:bottom w:val="single" w:sz="4" w:space="0" w:color="auto"/>
              <w:right w:val="single" w:sz="4" w:space="0" w:color="auto"/>
            </w:tcBorders>
            <w:vAlign w:val="center"/>
          </w:tcPr>
          <w:p w14:paraId="297E0D17" w14:textId="77777777" w:rsidR="00FD3DC2" w:rsidRDefault="00EB61F9">
            <w:pPr>
              <w:widowControl/>
              <w:spacing w:line="520" w:lineRule="exact"/>
              <w:jc w:val="left"/>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 xml:space="preserve">　</w:t>
            </w:r>
          </w:p>
        </w:tc>
      </w:tr>
    </w:tbl>
    <w:p w14:paraId="2F7EEBEE" w14:textId="77777777" w:rsidR="00FD3DC2" w:rsidRDefault="00EB61F9">
      <w:pPr>
        <w:pStyle w:val="a5"/>
        <w:spacing w:line="520" w:lineRule="exact"/>
        <w:ind w:firstLineChars="200" w:firstLine="482"/>
        <w:rPr>
          <w:rFonts w:ascii="宋体" w:eastAsia="宋体" w:hAnsi="宋体"/>
          <w:b/>
          <w:sz w:val="24"/>
        </w:rPr>
      </w:pPr>
      <w:r>
        <w:rPr>
          <w:rFonts w:ascii="宋体" w:eastAsia="宋体" w:hAnsi="宋体" w:hint="eastAsia"/>
          <w:b/>
          <w:sz w:val="24"/>
        </w:rPr>
        <w:t>三、绿化养护服务考核标准</w:t>
      </w:r>
    </w:p>
    <w:p w14:paraId="332DE314" w14:textId="77777777" w:rsidR="00FD3DC2" w:rsidRDefault="00EB61F9">
      <w:pPr>
        <w:pStyle w:val="ab"/>
        <w:spacing w:line="520" w:lineRule="exact"/>
        <w:ind w:firstLine="480"/>
        <w:rPr>
          <w:rFonts w:ascii="宋体" w:hAnsi="宋体"/>
          <w:sz w:val="24"/>
        </w:rPr>
      </w:pPr>
      <w:r>
        <w:rPr>
          <w:rFonts w:ascii="宋体" w:hAnsi="宋体" w:hint="eastAsia"/>
          <w:sz w:val="24"/>
        </w:rPr>
        <w:t>1、乙方绿化因人手不足，造成工作延误，每次考核100</w:t>
      </w:r>
      <w:r>
        <w:rPr>
          <w:rFonts w:ascii="宋体" w:hAnsi="宋体"/>
          <w:sz w:val="24"/>
        </w:rPr>
        <w:t>-</w:t>
      </w:r>
      <w:r>
        <w:rPr>
          <w:rFonts w:ascii="宋体" w:hAnsi="宋体" w:hint="eastAsia"/>
          <w:sz w:val="24"/>
        </w:rPr>
        <w:t>500元；</w:t>
      </w:r>
    </w:p>
    <w:p w14:paraId="026D3309" w14:textId="77777777" w:rsidR="00FD3DC2" w:rsidRDefault="00EB61F9">
      <w:pPr>
        <w:pStyle w:val="ab"/>
        <w:spacing w:line="520" w:lineRule="exact"/>
        <w:ind w:firstLine="480"/>
        <w:rPr>
          <w:rFonts w:ascii="宋体" w:hAnsi="宋体"/>
          <w:sz w:val="24"/>
        </w:rPr>
      </w:pPr>
      <w:r>
        <w:rPr>
          <w:rFonts w:ascii="宋体" w:hAnsi="宋体" w:hint="eastAsia"/>
          <w:sz w:val="24"/>
        </w:rPr>
        <w:t>2、因乙方虫害防治不及时导致基地内虫害偏多，甚至进入车间，每次考核100-500元；</w:t>
      </w:r>
    </w:p>
    <w:p w14:paraId="324B9FA9" w14:textId="77777777" w:rsidR="00FD3DC2" w:rsidRDefault="00EB61F9">
      <w:pPr>
        <w:pStyle w:val="ab"/>
        <w:spacing w:line="520" w:lineRule="exact"/>
        <w:ind w:firstLine="480"/>
        <w:rPr>
          <w:rFonts w:ascii="宋体" w:hAnsi="宋体"/>
          <w:sz w:val="24"/>
        </w:rPr>
      </w:pPr>
      <w:r>
        <w:rPr>
          <w:rFonts w:ascii="宋体" w:hAnsi="宋体" w:hint="eastAsia"/>
          <w:sz w:val="24"/>
        </w:rPr>
        <w:t>3、乙方因操作不当、养护不当或管理不善导致树木、草坪枯死，每次考核100-500元，并在甲方要求时间内补植同品种苗木，且确保成活；</w:t>
      </w:r>
    </w:p>
    <w:p w14:paraId="1A38E380" w14:textId="77777777" w:rsidR="00FD3DC2" w:rsidRDefault="00EB61F9">
      <w:pPr>
        <w:pStyle w:val="ab"/>
        <w:spacing w:line="520" w:lineRule="exact"/>
        <w:ind w:firstLine="480"/>
        <w:rPr>
          <w:rFonts w:ascii="宋体" w:hAnsi="宋体"/>
          <w:sz w:val="24"/>
        </w:rPr>
      </w:pPr>
      <w:r>
        <w:rPr>
          <w:rFonts w:ascii="宋体" w:hAnsi="宋体" w:hint="eastAsia"/>
          <w:sz w:val="24"/>
        </w:rPr>
        <w:t>4、乙方人员私拿甲方厂区内部物品（包含成品水、废料等），视物品本身金额考核乙方100-500元。</w:t>
      </w:r>
    </w:p>
    <w:p w14:paraId="137C6C76" w14:textId="77777777" w:rsidR="00FD3DC2" w:rsidRDefault="00EB61F9">
      <w:pPr>
        <w:pStyle w:val="ab"/>
        <w:spacing w:line="520" w:lineRule="exact"/>
        <w:ind w:firstLine="480"/>
        <w:rPr>
          <w:rFonts w:ascii="宋体" w:hAnsi="宋体"/>
          <w:sz w:val="24"/>
        </w:rPr>
      </w:pPr>
      <w:r>
        <w:rPr>
          <w:rFonts w:ascii="宋体" w:hAnsi="宋体" w:hint="eastAsia"/>
          <w:sz w:val="24"/>
        </w:rPr>
        <w:t>5、乙方绿化人员在厂区禁止吸烟，如有违反考核乙方</w:t>
      </w:r>
      <w:r>
        <w:rPr>
          <w:rFonts w:ascii="宋体" w:hAnsi="宋体"/>
          <w:sz w:val="24"/>
        </w:rPr>
        <w:t>5</w:t>
      </w:r>
      <w:r>
        <w:rPr>
          <w:rFonts w:ascii="宋体" w:hAnsi="宋体" w:hint="eastAsia"/>
          <w:sz w:val="24"/>
        </w:rPr>
        <w:t>00元/次，乙方人员吸烟时必须在甲方规定场所吸烟。</w:t>
      </w:r>
    </w:p>
    <w:p w14:paraId="27599EDF" w14:textId="2CB609A7" w:rsidR="00FD3DC2" w:rsidRDefault="00EB61F9">
      <w:pPr>
        <w:pStyle w:val="ab"/>
        <w:spacing w:line="520" w:lineRule="exact"/>
        <w:ind w:firstLine="480"/>
        <w:rPr>
          <w:rFonts w:ascii="宋体" w:hAnsi="宋体"/>
          <w:sz w:val="24"/>
        </w:rPr>
      </w:pPr>
      <w:r>
        <w:rPr>
          <w:rFonts w:ascii="宋体" w:hAnsi="宋体" w:hint="eastAsia"/>
          <w:sz w:val="24"/>
        </w:rPr>
        <w:t>6、乙方绿化人员出现闹事或在厂区出现打骂其他人员的现象，一经发现考核乙方500元/次，（情节严重另行处理）当事人由乙方辞退处理。</w:t>
      </w:r>
    </w:p>
    <w:p w14:paraId="343086BD" w14:textId="77777777" w:rsidR="00FD3DC2" w:rsidRDefault="00EB61F9">
      <w:pPr>
        <w:pStyle w:val="ab"/>
        <w:spacing w:line="520" w:lineRule="exact"/>
        <w:ind w:firstLine="480"/>
        <w:rPr>
          <w:rFonts w:ascii="宋体" w:hAnsi="宋体"/>
          <w:sz w:val="24"/>
        </w:rPr>
      </w:pPr>
      <w:r>
        <w:rPr>
          <w:rFonts w:ascii="宋体" w:hAnsi="宋体" w:hint="eastAsia"/>
          <w:sz w:val="24"/>
        </w:rPr>
        <w:t>7、乙方绿化人员浇水后未关闭水阀造成水的浪费，发现一次考核乙方100</w:t>
      </w:r>
      <w:r>
        <w:rPr>
          <w:rFonts w:ascii="宋体" w:hAnsi="宋体" w:hint="eastAsia"/>
          <w:sz w:val="24"/>
        </w:rPr>
        <w:lastRenderedPageBreak/>
        <w:t>元。</w:t>
      </w:r>
    </w:p>
    <w:p w14:paraId="44ADBD34" w14:textId="77777777" w:rsidR="00FD3DC2" w:rsidRDefault="00EB61F9">
      <w:pPr>
        <w:pStyle w:val="ab"/>
        <w:spacing w:line="520" w:lineRule="exact"/>
        <w:ind w:firstLine="480"/>
        <w:rPr>
          <w:rFonts w:ascii="宋体" w:hAnsi="宋体"/>
          <w:sz w:val="24"/>
        </w:rPr>
      </w:pPr>
      <w:r>
        <w:rPr>
          <w:rFonts w:ascii="宋体" w:hAnsi="宋体" w:hint="eastAsia"/>
          <w:sz w:val="24"/>
        </w:rPr>
        <w:t>8、乙方绿化人员在修剪完草坪后，未及时清理路面草屑，发现一次考核乙方100元。</w:t>
      </w:r>
    </w:p>
    <w:p w14:paraId="584044BD" w14:textId="77777777" w:rsidR="00FD3DC2" w:rsidRDefault="00EB61F9">
      <w:pPr>
        <w:pStyle w:val="ab"/>
        <w:spacing w:line="520" w:lineRule="exact"/>
        <w:ind w:firstLine="480"/>
        <w:rPr>
          <w:rFonts w:ascii="宋体" w:hAnsi="宋体"/>
          <w:sz w:val="24"/>
        </w:rPr>
      </w:pPr>
      <w:r>
        <w:rPr>
          <w:rFonts w:ascii="宋体" w:hAnsi="宋体" w:hint="eastAsia"/>
          <w:sz w:val="24"/>
        </w:rPr>
        <w:t>9、因乙方管理不当，导致基地内绿化杂草丛生，超过15％，考核乙方500元/次，并按甲方要求及时处理掉杂草；</w:t>
      </w:r>
    </w:p>
    <w:p w14:paraId="3499E020" w14:textId="77777777" w:rsidR="00FD3DC2" w:rsidRDefault="00EB61F9">
      <w:pPr>
        <w:pStyle w:val="ab"/>
        <w:spacing w:line="520" w:lineRule="exact"/>
        <w:ind w:firstLine="480"/>
        <w:rPr>
          <w:rFonts w:ascii="宋体" w:hAnsi="宋体"/>
          <w:sz w:val="24"/>
        </w:rPr>
      </w:pPr>
      <w:r>
        <w:rPr>
          <w:rFonts w:ascii="宋体" w:hAnsi="宋体" w:hint="eastAsia"/>
          <w:sz w:val="24"/>
        </w:rPr>
        <w:t>10、乙方人员如需在甲方宿舍住宿，需向甲方提出申请，甲方根据宿舍入住情况酌情安排，经同意后方可入住。入住人员需遵守甲方宿舍管理和水电管理制度，住宿费按单间</w:t>
      </w:r>
      <w:r>
        <w:rPr>
          <w:rFonts w:ascii="宋体" w:hAnsi="宋体"/>
          <w:sz w:val="24"/>
        </w:rPr>
        <w:t>100</w:t>
      </w:r>
      <w:r>
        <w:rPr>
          <w:rFonts w:ascii="宋体" w:hAnsi="宋体" w:hint="eastAsia"/>
          <w:sz w:val="24"/>
        </w:rPr>
        <w:t>元收取，水电费以抄表数按甲方核定的价格收取。</w:t>
      </w:r>
    </w:p>
    <w:p w14:paraId="0E3800D2" w14:textId="77777777" w:rsidR="00FD3DC2" w:rsidRDefault="00EB61F9">
      <w:pPr>
        <w:pStyle w:val="ab"/>
        <w:spacing w:line="520" w:lineRule="exact"/>
        <w:ind w:firstLine="480"/>
        <w:rPr>
          <w:rFonts w:ascii="宋体" w:hAnsi="宋体"/>
          <w:sz w:val="24"/>
        </w:rPr>
      </w:pPr>
      <w:r>
        <w:rPr>
          <w:rFonts w:ascii="宋体" w:hAnsi="宋体" w:hint="eastAsia"/>
          <w:sz w:val="24"/>
        </w:rPr>
        <w:t>11、乙方绿化人员应爱惜甲方基地内财产，避免人为造成损坏，损坏的财产按甲方公司规定对乙方给予考核。</w:t>
      </w:r>
    </w:p>
    <w:p w14:paraId="15843FEC"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第九条：违约责任</w:t>
      </w:r>
    </w:p>
    <w:p w14:paraId="0D950D17"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1、除不可抗力及一方违约，在合同有效期内，任何一方单方面解除合同，应承担违约责任并向对方支付未履行完合同期间30%服务费的违约金；</w:t>
      </w:r>
    </w:p>
    <w:p w14:paraId="2A23E25B"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2、在乙方未出现违约情形时，甲方应按时支付乙方服务费，不得以任何现由拖延推迟支付，在收到乙方书面催告后仍拖延超过一个月（以甲方签收乙方发票之日起计算），将视为单方违约，乙方有权撤出，并追究违约责任。</w:t>
      </w:r>
    </w:p>
    <w:p w14:paraId="3DAF7CF9"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3、如乙方未按本合同约定向甲方提供服务或履行义务的，即视为乙方违约，乙方应当按照甲方已支付服务费的30%向甲方支付违约金，甲方同时有权拒付乙方违约当月的服务费并单方解除合同，若乙方的违约行为给甲方造成损害的，乙方还应赔偿甲方损失。</w:t>
      </w:r>
    </w:p>
    <w:p w14:paraId="105A33FA" w14:textId="77777777" w:rsidR="00FD3DC2" w:rsidRDefault="00EB61F9">
      <w:p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4、如因乙方人员因工作失职或其它原因造成甲方损害的，甲方有权终止合同，并追究相关赔偿责任和违约责任。</w:t>
      </w:r>
    </w:p>
    <w:p w14:paraId="6F88B74A" w14:textId="77777777" w:rsidR="00FD3DC2" w:rsidRDefault="00EB61F9">
      <w:pPr>
        <w:numPr>
          <w:ilvl w:val="0"/>
          <w:numId w:val="3"/>
        </w:num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乙方应支付的违约款、考核款等，甲方有权从乙方的服务费中扣除。</w:t>
      </w:r>
    </w:p>
    <w:p w14:paraId="6AEC77EF" w14:textId="77777777" w:rsidR="00FD3DC2" w:rsidRDefault="00EB61F9">
      <w:pPr>
        <w:numPr>
          <w:ilvl w:val="0"/>
          <w:numId w:val="3"/>
        </w:numPr>
        <w:spacing w:line="520" w:lineRule="exact"/>
        <w:ind w:rightChars="12" w:right="25" w:firstLineChars="200" w:firstLine="480"/>
        <w:rPr>
          <w:rStyle w:val="snormal1"/>
          <w:rFonts w:ascii="宋体" w:hAnsi="宋体" w:cs="宋体"/>
          <w:color w:val="auto"/>
          <w:sz w:val="24"/>
          <w:szCs w:val="24"/>
        </w:rPr>
      </w:pPr>
      <w:r>
        <w:rPr>
          <w:rStyle w:val="snormal1"/>
          <w:rFonts w:ascii="宋体" w:hAnsi="宋体" w:cs="宋体" w:hint="eastAsia"/>
          <w:color w:val="auto"/>
          <w:sz w:val="24"/>
          <w:szCs w:val="24"/>
        </w:rPr>
        <w:t>乙方人员在一个月内违反考核条款，被甲方考核违规次数达到3次或履行本合同期间被考核违规次数累计达到10次的，甲方有权终止合同。</w:t>
      </w:r>
    </w:p>
    <w:p w14:paraId="0CC1F4F4" w14:textId="77777777" w:rsidR="00FD3DC2" w:rsidRDefault="00EB61F9">
      <w:pPr>
        <w:numPr>
          <w:ilvl w:val="0"/>
          <w:numId w:val="3"/>
        </w:numPr>
        <w:spacing w:line="520" w:lineRule="exact"/>
        <w:ind w:rightChars="12" w:right="25" w:firstLineChars="200" w:firstLine="480"/>
        <w:rPr>
          <w:rFonts w:ascii="宋体" w:hAnsi="宋体"/>
          <w:sz w:val="24"/>
        </w:rPr>
      </w:pPr>
      <w:r>
        <w:rPr>
          <w:rStyle w:val="snormal1"/>
          <w:rFonts w:ascii="宋体" w:hAnsi="宋体" w:cs="宋体" w:hint="eastAsia"/>
          <w:color w:val="auto"/>
          <w:sz w:val="24"/>
          <w:szCs w:val="24"/>
        </w:rPr>
        <w:t>乙方与其工作人员之间产生的任何纠纷（包括但不限于劳动纠纷、劳务</w:t>
      </w:r>
      <w:r>
        <w:rPr>
          <w:rStyle w:val="snormal1"/>
          <w:rFonts w:ascii="宋体" w:hAnsi="宋体" w:cs="宋体" w:hint="eastAsia"/>
          <w:color w:val="auto"/>
          <w:sz w:val="24"/>
          <w:szCs w:val="24"/>
        </w:rPr>
        <w:lastRenderedPageBreak/>
        <w:t>纠纷、损害赔偿纠纷等）均由乙方自行解决并承担赔偿责任，与甲方无关，若给甲方造成损害的，乙方应当赔偿，甲方同时有权单方解除合同。</w:t>
      </w:r>
    </w:p>
    <w:p w14:paraId="07DEE220" w14:textId="77777777" w:rsidR="00FD3DC2" w:rsidRDefault="00EB61F9">
      <w:pPr>
        <w:spacing w:line="520" w:lineRule="exact"/>
        <w:ind w:leftChars="250" w:left="886" w:hangingChars="150" w:hanging="361"/>
        <w:rPr>
          <w:rFonts w:ascii="宋体" w:hAnsi="宋体"/>
          <w:b/>
          <w:sz w:val="24"/>
        </w:rPr>
      </w:pPr>
      <w:r>
        <w:rPr>
          <w:rFonts w:ascii="宋体" w:hAnsi="宋体" w:hint="eastAsia"/>
          <w:b/>
          <w:sz w:val="24"/>
        </w:rPr>
        <w:t>第十条：附则</w:t>
      </w:r>
    </w:p>
    <w:p w14:paraId="0C95A2EB"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1、本合同自双方签字盖章之日起生效。</w:t>
      </w:r>
    </w:p>
    <w:p w14:paraId="6397DB2C" w14:textId="77777777" w:rsidR="00FD3DC2" w:rsidRDefault="00EB61F9">
      <w:pPr>
        <w:spacing w:line="520" w:lineRule="exact"/>
        <w:ind w:firstLineChars="200" w:firstLine="480"/>
        <w:rPr>
          <w:rFonts w:ascii="宋体" w:hAnsi="宋体"/>
          <w:sz w:val="24"/>
        </w:rPr>
      </w:pPr>
      <w:r>
        <w:rPr>
          <w:rFonts w:ascii="宋体" w:hAnsi="宋体" w:hint="eastAsia"/>
          <w:sz w:val="24"/>
        </w:rPr>
        <w:t>2、双方可对本合同的条款进行修订更改或补充，同时书面签订补充协议，补充协议与本合同具有同等效力。</w:t>
      </w:r>
    </w:p>
    <w:p w14:paraId="53C023F7" w14:textId="77777777" w:rsidR="00FD3DC2" w:rsidRDefault="00EB61F9">
      <w:pPr>
        <w:spacing w:line="520" w:lineRule="exact"/>
        <w:ind w:firstLineChars="200" w:firstLine="480"/>
        <w:rPr>
          <w:rFonts w:ascii="宋体" w:hAnsi="宋体"/>
          <w:sz w:val="24"/>
        </w:rPr>
      </w:pPr>
      <w:r>
        <w:rPr>
          <w:rFonts w:ascii="宋体" w:hAnsi="宋体" w:hint="eastAsia"/>
          <w:sz w:val="24"/>
        </w:rPr>
        <w:t>3、本合同在履行中如发生争议，双方应协商解决，协商不成时，甲、乙双方均有权向甲方所在地人民法院提起诉讼。</w:t>
      </w:r>
    </w:p>
    <w:p w14:paraId="0D3093AC" w14:textId="77777777" w:rsidR="00FD3DC2" w:rsidRDefault="00EB61F9">
      <w:pPr>
        <w:spacing w:line="520" w:lineRule="exact"/>
        <w:ind w:firstLineChars="200" w:firstLine="480"/>
        <w:rPr>
          <w:rFonts w:ascii="宋体" w:hAnsi="宋体"/>
          <w:sz w:val="24"/>
        </w:rPr>
      </w:pPr>
      <w:r>
        <w:rPr>
          <w:rFonts w:ascii="宋体" w:hAnsi="宋体" w:hint="eastAsia"/>
          <w:sz w:val="24"/>
        </w:rPr>
        <w:t>4、本合同及其附件和补充协议中未规定的事项，均遵照中华人民共和国有关法律、法规和政策解释执行。</w:t>
      </w:r>
    </w:p>
    <w:p w14:paraId="1B9DF844"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5、本合同一式四份，甲、乙双方各执两份，每份均具同等法律效力。</w:t>
      </w:r>
    </w:p>
    <w:p w14:paraId="164A06D2" w14:textId="77777777" w:rsidR="00FD3DC2" w:rsidRDefault="00FD3DC2">
      <w:pPr>
        <w:spacing w:line="520" w:lineRule="exact"/>
        <w:ind w:leftChars="250" w:left="886" w:hangingChars="150" w:hanging="361"/>
        <w:rPr>
          <w:rFonts w:ascii="宋体" w:hAnsi="宋体"/>
          <w:b/>
          <w:sz w:val="24"/>
        </w:rPr>
      </w:pPr>
    </w:p>
    <w:p w14:paraId="30F47005" w14:textId="77777777" w:rsidR="00FD3DC2" w:rsidRDefault="00EB61F9">
      <w:pPr>
        <w:tabs>
          <w:tab w:val="left" w:pos="300"/>
        </w:tabs>
        <w:spacing w:line="520" w:lineRule="exact"/>
        <w:ind w:leftChars="250" w:left="885" w:hangingChars="150" w:hanging="360"/>
        <w:rPr>
          <w:rFonts w:ascii="宋体" w:hAnsi="宋体"/>
          <w:sz w:val="24"/>
        </w:rPr>
      </w:pPr>
      <w:r>
        <w:rPr>
          <w:rFonts w:ascii="宋体" w:hAnsi="宋体" w:hint="eastAsia"/>
          <w:sz w:val="24"/>
        </w:rPr>
        <w:t>甲方（盖章）：                              乙方（盖章）：</w:t>
      </w:r>
    </w:p>
    <w:p w14:paraId="2C7A3F77"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签约代表：                                  签约代表：</w:t>
      </w:r>
    </w:p>
    <w:p w14:paraId="68E1954A" w14:textId="77777777" w:rsidR="00FD3DC2" w:rsidRDefault="00EB61F9">
      <w:pPr>
        <w:spacing w:line="520" w:lineRule="exact"/>
        <w:ind w:leftChars="250" w:left="885" w:hangingChars="150" w:hanging="360"/>
        <w:rPr>
          <w:rFonts w:ascii="宋体" w:hAnsi="宋体"/>
          <w:sz w:val="24"/>
        </w:rPr>
      </w:pPr>
      <w:r>
        <w:rPr>
          <w:rFonts w:ascii="宋体" w:hAnsi="宋体" w:hint="eastAsia"/>
          <w:sz w:val="24"/>
        </w:rPr>
        <w:t>签字日期：                                  签字日期：</w:t>
      </w:r>
    </w:p>
    <w:p w14:paraId="312928A7" w14:textId="77777777" w:rsidR="00FD3DC2" w:rsidRDefault="00FD3DC2">
      <w:pPr>
        <w:widowControl/>
        <w:spacing w:line="520" w:lineRule="exact"/>
        <w:jc w:val="left"/>
        <w:rPr>
          <w:rFonts w:ascii="宋体" w:hAnsi="宋体" w:cs="宋体"/>
          <w:kern w:val="0"/>
          <w:sz w:val="24"/>
        </w:rPr>
      </w:pPr>
      <w:bookmarkStart w:id="3" w:name="OLE_LINK2"/>
      <w:bookmarkStart w:id="4" w:name="OLE_LINK1"/>
    </w:p>
    <w:p w14:paraId="1309504F" w14:textId="77777777" w:rsidR="00FD3DC2" w:rsidRDefault="00FD3DC2">
      <w:pPr>
        <w:widowControl/>
        <w:spacing w:line="520" w:lineRule="exact"/>
        <w:jc w:val="left"/>
        <w:rPr>
          <w:rFonts w:ascii="宋体" w:hAnsi="宋体" w:cs="宋体"/>
          <w:kern w:val="0"/>
          <w:sz w:val="24"/>
        </w:rPr>
      </w:pPr>
    </w:p>
    <w:p w14:paraId="675A9EAB" w14:textId="77777777" w:rsidR="00FD3DC2" w:rsidRDefault="00FD3DC2">
      <w:pPr>
        <w:widowControl/>
        <w:spacing w:line="520" w:lineRule="exact"/>
        <w:jc w:val="left"/>
        <w:rPr>
          <w:rFonts w:ascii="宋体" w:hAnsi="宋体" w:cs="宋体"/>
          <w:kern w:val="0"/>
          <w:sz w:val="24"/>
        </w:rPr>
      </w:pPr>
    </w:p>
    <w:p w14:paraId="1A85FA43" w14:textId="77777777" w:rsidR="00FD3DC2" w:rsidRDefault="00FD3DC2">
      <w:pPr>
        <w:widowControl/>
        <w:spacing w:line="520" w:lineRule="exact"/>
        <w:jc w:val="left"/>
        <w:rPr>
          <w:rFonts w:ascii="宋体" w:hAnsi="宋体" w:cs="宋体"/>
          <w:kern w:val="0"/>
          <w:sz w:val="24"/>
        </w:rPr>
      </w:pPr>
    </w:p>
    <w:p w14:paraId="20DEA4A6" w14:textId="77777777" w:rsidR="00FD3DC2" w:rsidRDefault="00FD3DC2">
      <w:pPr>
        <w:widowControl/>
        <w:spacing w:line="520" w:lineRule="exact"/>
        <w:jc w:val="left"/>
        <w:rPr>
          <w:rFonts w:ascii="宋体" w:hAnsi="宋体" w:cs="宋体"/>
          <w:kern w:val="0"/>
          <w:sz w:val="24"/>
        </w:rPr>
      </w:pPr>
    </w:p>
    <w:p w14:paraId="185F32A6" w14:textId="77777777" w:rsidR="00FD3DC2" w:rsidRDefault="00FD3DC2">
      <w:pPr>
        <w:widowControl/>
        <w:spacing w:line="520" w:lineRule="exact"/>
        <w:jc w:val="left"/>
        <w:rPr>
          <w:rFonts w:ascii="宋体" w:hAnsi="宋体" w:cs="宋体"/>
          <w:kern w:val="0"/>
          <w:sz w:val="24"/>
        </w:rPr>
      </w:pPr>
    </w:p>
    <w:p w14:paraId="1726C294" w14:textId="77777777" w:rsidR="00FD3DC2" w:rsidRDefault="00FD3DC2">
      <w:pPr>
        <w:widowControl/>
        <w:spacing w:line="520" w:lineRule="exact"/>
        <w:jc w:val="left"/>
        <w:rPr>
          <w:rFonts w:ascii="宋体" w:hAnsi="宋体" w:cs="宋体"/>
          <w:kern w:val="0"/>
          <w:sz w:val="24"/>
        </w:rPr>
      </w:pPr>
    </w:p>
    <w:p w14:paraId="45036B0D" w14:textId="77777777" w:rsidR="00FD3DC2" w:rsidRDefault="00FD3DC2">
      <w:pPr>
        <w:widowControl/>
        <w:spacing w:line="520" w:lineRule="exact"/>
        <w:jc w:val="left"/>
        <w:rPr>
          <w:rFonts w:ascii="宋体" w:hAnsi="宋体" w:cs="宋体"/>
          <w:kern w:val="0"/>
          <w:sz w:val="24"/>
        </w:rPr>
      </w:pPr>
    </w:p>
    <w:p w14:paraId="2F2EAFE9" w14:textId="77777777" w:rsidR="00FD3DC2" w:rsidRDefault="00FD3DC2">
      <w:pPr>
        <w:widowControl/>
        <w:spacing w:line="520" w:lineRule="exact"/>
        <w:jc w:val="left"/>
        <w:rPr>
          <w:rFonts w:ascii="宋体" w:hAnsi="宋体" w:cs="宋体"/>
          <w:kern w:val="0"/>
          <w:sz w:val="24"/>
        </w:rPr>
      </w:pPr>
    </w:p>
    <w:p w14:paraId="2D1F3D7C" w14:textId="77777777" w:rsidR="00FD3DC2" w:rsidRDefault="00FD3DC2">
      <w:pPr>
        <w:widowControl/>
        <w:spacing w:line="520" w:lineRule="exact"/>
        <w:jc w:val="left"/>
        <w:rPr>
          <w:rFonts w:ascii="宋体" w:hAnsi="宋体" w:cs="宋体"/>
          <w:kern w:val="0"/>
          <w:sz w:val="24"/>
        </w:rPr>
      </w:pPr>
    </w:p>
    <w:p w14:paraId="22868E99" w14:textId="77777777" w:rsidR="00FD3DC2" w:rsidRDefault="00FD3DC2">
      <w:pPr>
        <w:widowControl/>
        <w:spacing w:line="520" w:lineRule="exact"/>
        <w:jc w:val="left"/>
        <w:rPr>
          <w:rFonts w:ascii="宋体" w:hAnsi="宋体" w:cs="宋体"/>
          <w:kern w:val="0"/>
          <w:sz w:val="24"/>
        </w:rPr>
      </w:pPr>
    </w:p>
    <w:p w14:paraId="1F19412D" w14:textId="77777777" w:rsidR="00FD3DC2" w:rsidRDefault="00EB61F9">
      <w:pPr>
        <w:widowControl/>
        <w:spacing w:line="520" w:lineRule="exact"/>
        <w:jc w:val="left"/>
        <w:rPr>
          <w:rFonts w:ascii="宋体" w:hAnsi="宋体" w:cs="宋体"/>
          <w:b/>
          <w:kern w:val="0"/>
          <w:sz w:val="24"/>
        </w:rPr>
      </w:pPr>
      <w:r>
        <w:rPr>
          <w:rFonts w:ascii="宋体" w:hAnsi="宋体" w:cs="宋体" w:hint="eastAsia"/>
          <w:kern w:val="0"/>
          <w:sz w:val="24"/>
        </w:rPr>
        <w:lastRenderedPageBreak/>
        <w:t>附件1：</w:t>
      </w:r>
      <w:bookmarkEnd w:id="3"/>
      <w:bookmarkEnd w:id="4"/>
    </w:p>
    <w:p w14:paraId="26E61AAA" w14:textId="77777777" w:rsidR="00FD3DC2" w:rsidRDefault="00EB61F9">
      <w:pPr>
        <w:pStyle w:val="2"/>
        <w:spacing w:line="520" w:lineRule="exact"/>
        <w:jc w:val="center"/>
        <w:rPr>
          <w:rFonts w:ascii="宋体" w:hAnsi="宋体"/>
        </w:rPr>
      </w:pPr>
      <w:r>
        <w:rPr>
          <w:rFonts w:ascii="宋体" w:hAnsi="宋体" w:hint="eastAsia"/>
        </w:rPr>
        <w:t>安全生产管理协议书</w:t>
      </w:r>
    </w:p>
    <w:p w14:paraId="6499B1E4" w14:textId="77777777" w:rsidR="00FD3DC2" w:rsidRDefault="00EB61F9">
      <w:pPr>
        <w:spacing w:line="520" w:lineRule="exact"/>
        <w:rPr>
          <w:rFonts w:ascii="宋体" w:hAnsi="宋体"/>
          <w:sz w:val="24"/>
        </w:rPr>
      </w:pPr>
      <w:r>
        <w:rPr>
          <w:rFonts w:ascii="宋体" w:hAnsi="宋体" w:hint="eastAsia"/>
          <w:sz w:val="24"/>
        </w:rPr>
        <w:t xml:space="preserve">甲方：吉安润田矿泉水有限责任公司                  </w:t>
      </w:r>
    </w:p>
    <w:p w14:paraId="774A5243" w14:textId="77777777" w:rsidR="00FD3DC2" w:rsidRDefault="00EB61F9">
      <w:pPr>
        <w:spacing w:line="520" w:lineRule="exact"/>
        <w:rPr>
          <w:rFonts w:ascii="宋体" w:hAnsi="宋体"/>
          <w:sz w:val="24"/>
        </w:rPr>
      </w:pPr>
      <w:r>
        <w:rPr>
          <w:rFonts w:ascii="宋体" w:hAnsi="宋体" w:hint="eastAsia"/>
          <w:sz w:val="24"/>
        </w:rPr>
        <w:t xml:space="preserve">乙方：                                                    </w:t>
      </w:r>
    </w:p>
    <w:p w14:paraId="7942DDC1" w14:textId="77777777" w:rsidR="00FD3DC2" w:rsidRDefault="00EB61F9">
      <w:pPr>
        <w:spacing w:line="520" w:lineRule="exact"/>
        <w:ind w:firstLineChars="200" w:firstLine="480"/>
        <w:rPr>
          <w:rFonts w:ascii="宋体" w:hAnsi="宋体"/>
          <w:sz w:val="24"/>
        </w:rPr>
      </w:pPr>
      <w:r>
        <w:rPr>
          <w:rFonts w:ascii="宋体" w:hAnsi="宋体" w:hint="eastAsia"/>
          <w:sz w:val="24"/>
        </w:rPr>
        <w:t xml:space="preserve"> 为加强安全生产管理，深入贯彻“安全第一，预防为主，综合治理”的安全生产方针，保证双方工作人员的人身安全和健康，确保在安全状态下完成各项工作，根据《中华人民共和国安全生产法》等相关法律法规之规定及厂区实际情况，经甲乙双方友好协商，特签订如下安全生产管理协议，以供遵照执行：</w:t>
      </w:r>
    </w:p>
    <w:p w14:paraId="15423A6A" w14:textId="77777777" w:rsidR="00FD3DC2" w:rsidRDefault="00EB61F9">
      <w:pPr>
        <w:spacing w:line="520" w:lineRule="exact"/>
        <w:ind w:firstLineChars="200" w:firstLine="480"/>
        <w:rPr>
          <w:rFonts w:ascii="宋体" w:hAnsi="宋体"/>
          <w:sz w:val="24"/>
        </w:rPr>
      </w:pPr>
      <w:r>
        <w:rPr>
          <w:rFonts w:ascii="宋体" w:hAnsi="宋体" w:hint="eastAsia"/>
          <w:sz w:val="24"/>
        </w:rPr>
        <w:t>第一条 严格执行国家各项安全生产法律法规及行业规范</w:t>
      </w:r>
    </w:p>
    <w:p w14:paraId="28C7AD61" w14:textId="77777777" w:rsidR="00FD3DC2" w:rsidRDefault="00EB61F9">
      <w:pPr>
        <w:spacing w:line="520" w:lineRule="exact"/>
        <w:ind w:firstLineChars="200" w:firstLine="480"/>
        <w:rPr>
          <w:rFonts w:ascii="宋体" w:hAnsi="宋体"/>
          <w:sz w:val="24"/>
        </w:rPr>
      </w:pPr>
      <w:r>
        <w:rPr>
          <w:rFonts w:ascii="宋体" w:hAnsi="宋体" w:hint="eastAsia"/>
          <w:sz w:val="24"/>
        </w:rPr>
        <w:t>1. 甲乙双方必须认真贯彻执行国家制定的安全生产政策、法律、法规。</w:t>
      </w:r>
    </w:p>
    <w:p w14:paraId="0F5336E9" w14:textId="77777777" w:rsidR="00FD3DC2" w:rsidRDefault="00EB61F9">
      <w:pPr>
        <w:spacing w:line="520" w:lineRule="exact"/>
        <w:ind w:firstLineChars="200" w:firstLine="480"/>
        <w:rPr>
          <w:rFonts w:ascii="宋体" w:hAnsi="宋体"/>
          <w:sz w:val="24"/>
        </w:rPr>
      </w:pPr>
      <w:r>
        <w:rPr>
          <w:rFonts w:ascii="宋体" w:hAnsi="宋体" w:hint="eastAsia"/>
          <w:sz w:val="24"/>
        </w:rPr>
        <w:t>2. 甲乙双方必须共同遵守各项安全生产管理规定与制度。</w:t>
      </w:r>
    </w:p>
    <w:p w14:paraId="066E45DD" w14:textId="77777777" w:rsidR="00FD3DC2" w:rsidRDefault="00EB61F9">
      <w:pPr>
        <w:spacing w:line="520" w:lineRule="exact"/>
        <w:ind w:firstLineChars="200" w:firstLine="480"/>
        <w:rPr>
          <w:rFonts w:ascii="宋体" w:hAnsi="宋体"/>
          <w:sz w:val="24"/>
        </w:rPr>
      </w:pPr>
      <w:r>
        <w:rPr>
          <w:rFonts w:ascii="宋体" w:hAnsi="宋体" w:hint="eastAsia"/>
          <w:sz w:val="24"/>
        </w:rPr>
        <w:t>第二条 甲方安全责任及权利：</w:t>
      </w:r>
    </w:p>
    <w:p w14:paraId="4F7AF21F" w14:textId="77777777" w:rsidR="00FD3DC2" w:rsidRDefault="00EB61F9">
      <w:pPr>
        <w:spacing w:line="520" w:lineRule="exact"/>
        <w:ind w:firstLineChars="200" w:firstLine="480"/>
        <w:rPr>
          <w:rFonts w:ascii="宋体" w:hAnsi="宋体"/>
          <w:sz w:val="24"/>
        </w:rPr>
      </w:pPr>
      <w:r>
        <w:rPr>
          <w:rFonts w:ascii="宋体" w:hAnsi="宋体" w:hint="eastAsia"/>
          <w:sz w:val="24"/>
        </w:rPr>
        <w:t>1.  甲方有权要求乙方严格遵守安全生产法律、法规、标准、安全生产规章制度和操作规程，熟练掌握事故防范措施和事故应急处理预案；</w:t>
      </w:r>
    </w:p>
    <w:p w14:paraId="3AA76A00" w14:textId="77777777" w:rsidR="00FD3DC2" w:rsidRDefault="00EB61F9">
      <w:pPr>
        <w:spacing w:line="520" w:lineRule="exact"/>
        <w:ind w:firstLineChars="200" w:firstLine="480"/>
        <w:rPr>
          <w:rFonts w:ascii="宋体" w:hAnsi="宋体"/>
          <w:sz w:val="24"/>
        </w:rPr>
      </w:pPr>
      <w:r>
        <w:rPr>
          <w:rFonts w:ascii="宋体" w:hAnsi="宋体" w:hint="eastAsia"/>
          <w:sz w:val="24"/>
        </w:rPr>
        <w:t>3. 甲方管理人员有权制止乙方人员违章作业，并按规定给予处罚；</w:t>
      </w:r>
    </w:p>
    <w:p w14:paraId="439A5A91" w14:textId="77777777" w:rsidR="00FD3DC2" w:rsidRDefault="00EB61F9">
      <w:pPr>
        <w:spacing w:line="520" w:lineRule="exact"/>
        <w:ind w:firstLineChars="200" w:firstLine="480"/>
        <w:rPr>
          <w:rFonts w:ascii="宋体" w:hAnsi="宋体"/>
          <w:sz w:val="24"/>
        </w:rPr>
      </w:pPr>
      <w:r>
        <w:rPr>
          <w:rFonts w:ascii="宋体" w:hAnsi="宋体" w:hint="eastAsia"/>
          <w:sz w:val="24"/>
        </w:rPr>
        <w:t>4. 甲方有权对安全意识差、不听安全生产指挥的乙方人员责令退场；</w:t>
      </w:r>
    </w:p>
    <w:p w14:paraId="13913AFB" w14:textId="77777777" w:rsidR="00FD3DC2" w:rsidRDefault="00EB61F9">
      <w:pPr>
        <w:spacing w:line="520" w:lineRule="exact"/>
        <w:ind w:firstLineChars="200" w:firstLine="480"/>
        <w:rPr>
          <w:rFonts w:ascii="宋体" w:hAnsi="宋体"/>
          <w:sz w:val="24"/>
        </w:rPr>
      </w:pPr>
      <w:r>
        <w:rPr>
          <w:rFonts w:ascii="宋体" w:hAnsi="宋体" w:hint="eastAsia"/>
          <w:sz w:val="24"/>
        </w:rPr>
        <w:t>5. 甲方有权督促乙方加强现场作业安全管理，及时消除安全隐患；</w:t>
      </w:r>
    </w:p>
    <w:p w14:paraId="45905B8B" w14:textId="77777777" w:rsidR="00FD3DC2" w:rsidRDefault="00EB61F9">
      <w:pPr>
        <w:spacing w:line="520" w:lineRule="exact"/>
        <w:ind w:firstLineChars="200" w:firstLine="480"/>
        <w:rPr>
          <w:rFonts w:ascii="宋体" w:hAnsi="宋体"/>
          <w:sz w:val="24"/>
        </w:rPr>
      </w:pPr>
      <w:r>
        <w:rPr>
          <w:rFonts w:ascii="宋体" w:hAnsi="宋体" w:hint="eastAsia"/>
          <w:sz w:val="24"/>
        </w:rPr>
        <w:t>6. 甲方有权指导乙方做好作业或服务现场文明安全管理；</w:t>
      </w:r>
    </w:p>
    <w:p w14:paraId="4E14AB5A" w14:textId="77777777" w:rsidR="00FD3DC2" w:rsidRDefault="00EB61F9">
      <w:pPr>
        <w:spacing w:line="520" w:lineRule="exact"/>
        <w:ind w:firstLineChars="200" w:firstLine="480"/>
        <w:rPr>
          <w:rFonts w:ascii="宋体" w:hAnsi="宋体"/>
          <w:sz w:val="24"/>
        </w:rPr>
      </w:pPr>
      <w:r>
        <w:rPr>
          <w:rFonts w:ascii="宋体" w:hAnsi="宋体" w:hint="eastAsia"/>
          <w:sz w:val="24"/>
        </w:rPr>
        <w:t>7. 甲方指派</w:t>
      </w:r>
      <w:r>
        <w:rPr>
          <w:rFonts w:ascii="宋体" w:hAnsi="宋体" w:hint="eastAsia"/>
          <w:sz w:val="24"/>
          <w:u w:val="single"/>
        </w:rPr>
        <w:t>专人</w:t>
      </w:r>
      <w:r>
        <w:rPr>
          <w:rFonts w:ascii="宋体" w:hAnsi="宋体" w:hint="eastAsia"/>
          <w:sz w:val="24"/>
        </w:rPr>
        <w:t>负责联系予以协助督促乙方执行有关安全的相关规定。甲方指派的负责人负责与乙方协调处理生产生产相关事项。双方变更负责人时，应提前三日书面通知对方。</w:t>
      </w:r>
    </w:p>
    <w:p w14:paraId="09FE7CF5" w14:textId="77777777" w:rsidR="00FD3DC2" w:rsidRDefault="00EB61F9">
      <w:pPr>
        <w:spacing w:line="520" w:lineRule="exact"/>
        <w:ind w:firstLineChars="200" w:firstLine="480"/>
        <w:rPr>
          <w:rFonts w:ascii="宋体" w:hAnsi="宋体"/>
          <w:sz w:val="24"/>
        </w:rPr>
      </w:pPr>
      <w:r>
        <w:rPr>
          <w:rFonts w:ascii="宋体" w:hAnsi="宋体" w:hint="eastAsia"/>
          <w:sz w:val="24"/>
        </w:rPr>
        <w:t>第三条 乙方安全责任及权利：</w:t>
      </w:r>
    </w:p>
    <w:p w14:paraId="030C6DA4" w14:textId="77777777" w:rsidR="00FD3DC2" w:rsidRDefault="00EB61F9">
      <w:pPr>
        <w:spacing w:line="520" w:lineRule="exact"/>
        <w:ind w:firstLineChars="200" w:firstLine="480"/>
        <w:rPr>
          <w:rFonts w:ascii="宋体" w:hAnsi="宋体"/>
          <w:sz w:val="24"/>
        </w:rPr>
      </w:pPr>
      <w:r>
        <w:rPr>
          <w:rFonts w:ascii="宋体" w:hAnsi="宋体" w:hint="eastAsia"/>
          <w:sz w:val="24"/>
        </w:rPr>
        <w:t>1. 乙方是合同服务项目内安全生产工作的直接责任人，必须认真贯彻执行安全生产有关法律法规、标准和各项规章制度，严格执行服务现场安全措施及甲方有关安全生产的规定；</w:t>
      </w:r>
    </w:p>
    <w:p w14:paraId="0ED6ED9F" w14:textId="77777777" w:rsidR="00FD3DC2" w:rsidRDefault="00EB61F9">
      <w:pPr>
        <w:spacing w:line="520" w:lineRule="exact"/>
        <w:ind w:firstLineChars="200" w:firstLine="480"/>
        <w:rPr>
          <w:rFonts w:ascii="宋体" w:hAnsi="宋体"/>
          <w:sz w:val="24"/>
        </w:rPr>
      </w:pPr>
      <w:r>
        <w:rPr>
          <w:rFonts w:ascii="宋体" w:hAnsi="宋体" w:hint="eastAsia"/>
          <w:sz w:val="24"/>
        </w:rPr>
        <w:lastRenderedPageBreak/>
        <w:t>2. 乙方负责为所有乙方工作人员办理医疗及工伤等各项社会保险，并根据需要为从事高度危险工作的人员购买适当的人身意外伤害保险，乙方为所有乙方工作人员在入厂作业中的行为负责，在服务过程中如发生人身伤亡事故，由乙方承担全部责任；</w:t>
      </w:r>
      <w:r>
        <w:rPr>
          <w:rFonts w:ascii="宋体" w:hAnsi="宋体" w:hint="eastAsia"/>
          <w:sz w:val="28"/>
          <w:szCs w:val="28"/>
        </w:rPr>
        <w:t xml:space="preserve"> </w:t>
      </w:r>
    </w:p>
    <w:p w14:paraId="6666935A" w14:textId="77777777" w:rsidR="00FD3DC2" w:rsidRDefault="00EB61F9">
      <w:pPr>
        <w:spacing w:line="520" w:lineRule="exact"/>
        <w:ind w:firstLineChars="200" w:firstLine="480"/>
        <w:rPr>
          <w:rFonts w:ascii="宋体" w:hAnsi="宋体"/>
          <w:sz w:val="24"/>
        </w:rPr>
      </w:pPr>
      <w:r>
        <w:rPr>
          <w:rFonts w:ascii="宋体" w:hAnsi="宋体" w:hint="eastAsia"/>
          <w:sz w:val="24"/>
        </w:rPr>
        <w:t>3. 乙方应对现场的各种行为完全负责，乙方工作人员不得违章作业，冒险作业，不得疲劳作业，并按规定做好保护工作；</w:t>
      </w:r>
    </w:p>
    <w:p w14:paraId="082FC315" w14:textId="77777777" w:rsidR="00FD3DC2" w:rsidRDefault="00EB61F9">
      <w:pPr>
        <w:spacing w:line="520" w:lineRule="exact"/>
        <w:ind w:firstLineChars="200" w:firstLine="480"/>
        <w:rPr>
          <w:rFonts w:ascii="宋体" w:hAnsi="宋体"/>
          <w:sz w:val="24"/>
        </w:rPr>
      </w:pPr>
      <w:r>
        <w:rPr>
          <w:rFonts w:ascii="宋体" w:hAnsi="宋体" w:hint="eastAsia"/>
          <w:sz w:val="24"/>
        </w:rPr>
        <w:t>4. 乙方须保证作业现场的安全生产投入，必须为入厂作业人员配备齐全合格有效的安全防护用具及劳动保护用品，不能满足安全作业需要时，乙方工作人员不得入厂作业；</w:t>
      </w:r>
    </w:p>
    <w:p w14:paraId="2B5BB8DF" w14:textId="5E9D0835" w:rsidR="00FD3DC2" w:rsidRDefault="00EB61F9">
      <w:pPr>
        <w:spacing w:line="520" w:lineRule="exact"/>
        <w:ind w:firstLineChars="200" w:firstLine="480"/>
        <w:rPr>
          <w:rFonts w:ascii="宋体" w:hAnsi="宋体"/>
          <w:sz w:val="24"/>
        </w:rPr>
      </w:pPr>
      <w:r>
        <w:rPr>
          <w:rFonts w:ascii="宋体" w:hAnsi="宋体" w:hint="eastAsia"/>
          <w:sz w:val="24"/>
        </w:rPr>
        <w:t>5. 乙方负责作业或服务现场安全工作，并承担乙方财产及未成品的保护责任；</w:t>
      </w:r>
    </w:p>
    <w:p w14:paraId="78D01E59" w14:textId="77777777" w:rsidR="00FD3DC2" w:rsidRDefault="00EB61F9">
      <w:pPr>
        <w:spacing w:line="520" w:lineRule="exact"/>
        <w:ind w:firstLineChars="200" w:firstLine="480"/>
        <w:rPr>
          <w:rFonts w:ascii="宋体" w:hAnsi="宋体"/>
          <w:sz w:val="24"/>
        </w:rPr>
      </w:pPr>
      <w:r>
        <w:rPr>
          <w:rFonts w:ascii="宋体" w:hAnsi="宋体" w:hint="eastAsia"/>
          <w:sz w:val="24"/>
        </w:rPr>
        <w:t>6. 乙方在入厂作业或服务前，须积极组织开展作业人员的岗前培训、班前教育等工作，介绍工作过程中有关安全的规章制度及要求，乙方必须检查、督促乙方工作人员严格遵守、认真执行；</w:t>
      </w:r>
    </w:p>
    <w:p w14:paraId="63292647" w14:textId="77777777" w:rsidR="00FD3DC2" w:rsidRDefault="00EB61F9">
      <w:pPr>
        <w:spacing w:line="520" w:lineRule="exact"/>
        <w:ind w:firstLineChars="200" w:firstLine="480"/>
        <w:rPr>
          <w:rFonts w:ascii="宋体" w:hAnsi="宋体"/>
          <w:sz w:val="24"/>
        </w:rPr>
      </w:pPr>
      <w:r>
        <w:rPr>
          <w:rFonts w:ascii="宋体" w:hAnsi="宋体" w:hint="eastAsia"/>
          <w:sz w:val="24"/>
        </w:rPr>
        <w:t>7. 乙方在入厂作业或服务所使用的各种设备以及工具等均应由乙方自备。如乙方向甲方借用或租赁设备、工具的，乙方必须全面检验。乙方一经接收使用，设备和工具的保管、维修以及在使用过程中发生的故障、损坏、遗失或造成伤亡事故均由乙方承担责任；</w:t>
      </w:r>
    </w:p>
    <w:p w14:paraId="3CAE6C00" w14:textId="77777777" w:rsidR="00FD3DC2" w:rsidRDefault="00EB61F9">
      <w:pPr>
        <w:spacing w:line="520" w:lineRule="exact"/>
        <w:ind w:firstLineChars="200" w:firstLine="480"/>
        <w:rPr>
          <w:rFonts w:ascii="宋体" w:hAnsi="宋体"/>
          <w:sz w:val="24"/>
        </w:rPr>
      </w:pPr>
      <w:r>
        <w:rPr>
          <w:rFonts w:ascii="宋体" w:hAnsi="宋体" w:hint="eastAsia"/>
          <w:sz w:val="24"/>
        </w:rPr>
        <w:t>8. 乙方在入厂作业或服务过程中，应注意做好设备设施的保护。如遇可能损坏设备设施的情况时，应及时与甲方和有关部门联系，采取保护措施；</w:t>
      </w:r>
    </w:p>
    <w:p w14:paraId="0A721FA9" w14:textId="77777777" w:rsidR="00FD3DC2" w:rsidRDefault="00EB61F9">
      <w:pPr>
        <w:spacing w:line="520" w:lineRule="exact"/>
        <w:ind w:firstLineChars="200" w:firstLine="480"/>
        <w:rPr>
          <w:rFonts w:ascii="宋体" w:hAnsi="宋体"/>
          <w:sz w:val="24"/>
        </w:rPr>
      </w:pPr>
      <w:r>
        <w:rPr>
          <w:rFonts w:ascii="宋体" w:hAnsi="宋体" w:hint="eastAsia"/>
          <w:sz w:val="24"/>
        </w:rPr>
        <w:t>9. 乙方须组织开展安全生产定期巡查，及时消除安全隐患，纠正违章行为，针对可能产生的事故隐患，制定相应的预防措施；</w:t>
      </w:r>
    </w:p>
    <w:p w14:paraId="573539D6" w14:textId="4950D077" w:rsidR="00FD3DC2" w:rsidRDefault="00EB61F9">
      <w:pPr>
        <w:spacing w:line="520" w:lineRule="exact"/>
        <w:ind w:firstLineChars="200" w:firstLine="480"/>
        <w:rPr>
          <w:rFonts w:ascii="宋体" w:hAnsi="宋体"/>
          <w:sz w:val="24"/>
        </w:rPr>
      </w:pPr>
      <w:r>
        <w:rPr>
          <w:rFonts w:ascii="宋体" w:hAnsi="宋体" w:hint="eastAsia"/>
          <w:sz w:val="24"/>
        </w:rPr>
        <w:t>10. 乙方服务提供过程中，须根据服务内容，按照国家及行业相关管理规定，确定作业负责人、监护人和作业人员，并确保监护人员按照国家的相关规定取得有效的上岗证；</w:t>
      </w:r>
    </w:p>
    <w:p w14:paraId="2FF89D5C" w14:textId="3C5A3EB2" w:rsidR="00FD3DC2" w:rsidRDefault="00EB61F9">
      <w:pPr>
        <w:spacing w:line="520" w:lineRule="exact"/>
        <w:ind w:firstLineChars="200" w:firstLine="480"/>
        <w:rPr>
          <w:rFonts w:ascii="宋体" w:hAnsi="宋体"/>
          <w:sz w:val="24"/>
        </w:rPr>
      </w:pPr>
      <w:r>
        <w:rPr>
          <w:rFonts w:ascii="宋体" w:hAnsi="宋体" w:hint="eastAsia"/>
          <w:sz w:val="24"/>
        </w:rPr>
        <w:t>11. 入厂作业和服务期间，乙方指派</w:t>
      </w:r>
      <w:r>
        <w:rPr>
          <w:rFonts w:ascii="宋体" w:hAnsi="宋体" w:hint="eastAsia"/>
          <w:sz w:val="24"/>
          <w:u w:val="single"/>
        </w:rPr>
        <w:t>专人</w:t>
      </w:r>
      <w:r>
        <w:rPr>
          <w:rFonts w:ascii="宋体" w:hAnsi="宋体" w:hint="eastAsia"/>
          <w:sz w:val="24"/>
        </w:rPr>
        <w:t>负责本项目的有关安全生产工作，</w:t>
      </w:r>
      <w:r>
        <w:rPr>
          <w:rFonts w:ascii="宋体" w:hAnsi="宋体" w:hint="eastAsia"/>
          <w:sz w:val="24"/>
        </w:rPr>
        <w:lastRenderedPageBreak/>
        <w:t>确保合同履行期间的各项工作安全进行；</w:t>
      </w:r>
    </w:p>
    <w:p w14:paraId="6FB9AB5C" w14:textId="6D2407DB" w:rsidR="00FD3DC2" w:rsidRDefault="00EB61F9">
      <w:pPr>
        <w:spacing w:line="520" w:lineRule="exact"/>
        <w:ind w:firstLineChars="200" w:firstLine="480"/>
        <w:rPr>
          <w:rFonts w:ascii="宋体" w:hAnsi="宋体"/>
          <w:sz w:val="24"/>
        </w:rPr>
      </w:pPr>
      <w:r>
        <w:rPr>
          <w:rFonts w:ascii="宋体" w:hAnsi="宋体" w:hint="eastAsia"/>
          <w:sz w:val="24"/>
        </w:rPr>
        <w:t>12. 乙方在入厂作业或服务过程中不能影响甲方工厂正常生产、运输、办公秩序。如因乙方或乙方工作人员原因给甲方造成经济损失，全部由乙方负责赔偿，甲方有权直接从合同款中将相关损失赔偿款进行扣抵；</w:t>
      </w:r>
    </w:p>
    <w:p w14:paraId="40EFD990" w14:textId="1A4E4A8E" w:rsidR="00FD3DC2" w:rsidRDefault="00EB61F9">
      <w:pPr>
        <w:spacing w:line="520" w:lineRule="exact"/>
        <w:ind w:firstLineChars="200" w:firstLine="480"/>
        <w:rPr>
          <w:rFonts w:ascii="宋体" w:hAnsi="宋体"/>
          <w:sz w:val="24"/>
        </w:rPr>
      </w:pPr>
      <w:r>
        <w:rPr>
          <w:rFonts w:ascii="宋体" w:hAnsi="宋体" w:hint="eastAsia"/>
          <w:sz w:val="24"/>
        </w:rPr>
        <w:t>13.乙方在入厂作业和服务过程中，乙方人员需服从甲方负责人指挥，如因乙方人员不服从甲方指挥造成安全事故或甲方其他损失，乙方须赔偿甲方全部损失；</w:t>
      </w:r>
    </w:p>
    <w:p w14:paraId="4C7A4DF1" w14:textId="488EF5F0" w:rsidR="00FD3DC2" w:rsidRDefault="00EB61F9">
      <w:pPr>
        <w:spacing w:line="520" w:lineRule="exact"/>
        <w:ind w:firstLineChars="200" w:firstLine="480"/>
        <w:rPr>
          <w:rFonts w:ascii="宋体" w:hAnsi="宋体"/>
          <w:sz w:val="24"/>
        </w:rPr>
      </w:pPr>
      <w:r>
        <w:rPr>
          <w:rFonts w:ascii="宋体" w:hAnsi="宋体" w:hint="eastAsia"/>
          <w:sz w:val="24"/>
        </w:rPr>
        <w:t>14.乙方人员在作业和服务提供期间，因乙方责任导致甲方人员、第三方人员、行人伤亡或财产损失等，由乙方负全部责任，并由乙方负责事故上报和承担由此造成的一切损失和善后处理费用；</w:t>
      </w:r>
    </w:p>
    <w:p w14:paraId="0B0CEE38" w14:textId="77777777" w:rsidR="00FD3DC2" w:rsidRDefault="00EB61F9">
      <w:pPr>
        <w:spacing w:line="520" w:lineRule="exact"/>
        <w:ind w:firstLineChars="200" w:firstLine="480"/>
        <w:rPr>
          <w:rFonts w:ascii="宋体" w:hAnsi="宋体"/>
          <w:sz w:val="24"/>
        </w:rPr>
      </w:pPr>
      <w:r>
        <w:rPr>
          <w:rFonts w:ascii="宋体" w:hAnsi="宋体" w:hint="eastAsia"/>
          <w:sz w:val="24"/>
        </w:rPr>
        <w:t>15.乙方应具备作业和提供服务所必须的相关资质，如因为乙方缺少相关资质造成甲方受到行政处罚或其他损失，乙方须赔偿甲方全部损失。</w:t>
      </w:r>
    </w:p>
    <w:p w14:paraId="0A1BA1C1" w14:textId="77777777" w:rsidR="00FD3DC2" w:rsidRDefault="00EB61F9">
      <w:pPr>
        <w:spacing w:line="520" w:lineRule="exact"/>
        <w:ind w:firstLineChars="200" w:firstLine="480"/>
        <w:rPr>
          <w:rFonts w:ascii="宋体" w:hAnsi="宋体"/>
          <w:sz w:val="24"/>
        </w:rPr>
      </w:pPr>
      <w:r>
        <w:rPr>
          <w:rFonts w:ascii="宋体" w:hAnsi="宋体" w:hint="eastAsia"/>
          <w:sz w:val="24"/>
        </w:rPr>
        <w:t>第四条 乙方工作人员必须严格遵守现场安全规定及安全管理，在作业或服务现场必须做到：</w:t>
      </w:r>
    </w:p>
    <w:p w14:paraId="6119208F" w14:textId="77777777" w:rsidR="00FD3DC2" w:rsidRDefault="00EB61F9">
      <w:pPr>
        <w:spacing w:line="520" w:lineRule="exact"/>
        <w:ind w:firstLineChars="200" w:firstLine="480"/>
        <w:rPr>
          <w:rFonts w:ascii="宋体" w:hAnsi="宋体"/>
          <w:sz w:val="24"/>
        </w:rPr>
      </w:pPr>
      <w:r>
        <w:rPr>
          <w:rFonts w:ascii="宋体" w:hAnsi="宋体" w:hint="eastAsia"/>
          <w:sz w:val="24"/>
        </w:rPr>
        <w:t>1. 作业前或作业时不得喝酒，在禁止吸烟的区域不得吸烟；</w:t>
      </w:r>
    </w:p>
    <w:p w14:paraId="1C02F7AD" w14:textId="77777777" w:rsidR="00FD3DC2" w:rsidRDefault="00EB61F9">
      <w:pPr>
        <w:spacing w:line="520" w:lineRule="exact"/>
        <w:ind w:firstLineChars="200" w:firstLine="480"/>
        <w:rPr>
          <w:rFonts w:ascii="宋体" w:hAnsi="宋体"/>
          <w:sz w:val="24"/>
        </w:rPr>
      </w:pPr>
      <w:r>
        <w:rPr>
          <w:rFonts w:ascii="宋体" w:hAnsi="宋体" w:hint="eastAsia"/>
          <w:sz w:val="24"/>
        </w:rPr>
        <w:t>2. 现场内不得赤脚、赤膊，不得穿拖鞋、高跟鞋，高空作业不得穿皮鞋和带钉易滑鞋；</w:t>
      </w:r>
    </w:p>
    <w:p w14:paraId="38E466A3" w14:textId="77777777" w:rsidR="00FD3DC2" w:rsidRDefault="00EB61F9">
      <w:pPr>
        <w:spacing w:line="520" w:lineRule="exact"/>
        <w:ind w:firstLineChars="200" w:firstLine="480"/>
        <w:rPr>
          <w:rFonts w:ascii="宋体" w:hAnsi="宋体"/>
          <w:sz w:val="24"/>
        </w:rPr>
      </w:pPr>
      <w:r>
        <w:rPr>
          <w:rFonts w:ascii="宋体" w:hAnsi="宋体" w:hint="eastAsia"/>
          <w:sz w:val="24"/>
        </w:rPr>
        <w:t>3. 施工和服务提供过程中必须严格遵守安全操作规程；</w:t>
      </w:r>
    </w:p>
    <w:p w14:paraId="2D425D4C" w14:textId="77777777" w:rsidR="00FD3DC2" w:rsidRDefault="00EB61F9">
      <w:pPr>
        <w:spacing w:line="520" w:lineRule="exact"/>
        <w:ind w:firstLineChars="200" w:firstLine="480"/>
        <w:rPr>
          <w:rFonts w:ascii="宋体" w:hAnsi="宋体"/>
          <w:sz w:val="24"/>
        </w:rPr>
      </w:pPr>
      <w:r>
        <w:rPr>
          <w:rFonts w:ascii="宋体" w:hAnsi="宋体" w:hint="eastAsia"/>
          <w:sz w:val="24"/>
        </w:rPr>
        <w:t>4. 不得疲劳作业，不得在作业位置睡觉和休息；</w:t>
      </w:r>
    </w:p>
    <w:p w14:paraId="6601FD88" w14:textId="77777777" w:rsidR="00FD3DC2" w:rsidRDefault="00EB61F9">
      <w:pPr>
        <w:spacing w:line="520" w:lineRule="exact"/>
        <w:ind w:firstLineChars="200" w:firstLine="480"/>
        <w:rPr>
          <w:rFonts w:ascii="宋体" w:hAnsi="宋体"/>
          <w:sz w:val="24"/>
        </w:rPr>
      </w:pPr>
      <w:r>
        <w:rPr>
          <w:rFonts w:ascii="宋体" w:hAnsi="宋体" w:hint="eastAsia"/>
          <w:sz w:val="24"/>
        </w:rPr>
        <w:t>5. 乙方工作人员违章违纪作业造成安全事故的，乙方负全部责任，并由乙方事故责任者承担造成的经济损失和刑事责任；</w:t>
      </w:r>
    </w:p>
    <w:p w14:paraId="75682AD6" w14:textId="77777777" w:rsidR="00FD3DC2" w:rsidRDefault="00EB61F9">
      <w:pPr>
        <w:spacing w:line="520" w:lineRule="exact"/>
        <w:ind w:firstLineChars="200" w:firstLine="480"/>
        <w:rPr>
          <w:rFonts w:ascii="宋体" w:hAnsi="宋体"/>
          <w:sz w:val="24"/>
        </w:rPr>
      </w:pPr>
      <w:r>
        <w:rPr>
          <w:rFonts w:ascii="宋体" w:hAnsi="宋体" w:hint="eastAsia"/>
          <w:sz w:val="24"/>
        </w:rPr>
        <w:t>6. 严格遵守国家的安全生产政策、法律、法规及相关行业标准的规定。</w:t>
      </w:r>
    </w:p>
    <w:p w14:paraId="38404B2E" w14:textId="77777777" w:rsidR="00FD3DC2" w:rsidRDefault="00EB61F9">
      <w:pPr>
        <w:spacing w:line="520" w:lineRule="exact"/>
        <w:ind w:firstLineChars="200" w:firstLine="480"/>
        <w:rPr>
          <w:rFonts w:ascii="宋体" w:hAnsi="宋体"/>
          <w:sz w:val="24"/>
        </w:rPr>
      </w:pPr>
      <w:r>
        <w:rPr>
          <w:rFonts w:ascii="宋体" w:hAnsi="宋体" w:hint="eastAsia"/>
          <w:sz w:val="24"/>
        </w:rPr>
        <w:t>第五条 争议解决</w:t>
      </w:r>
    </w:p>
    <w:p w14:paraId="1590EBDF" w14:textId="77777777" w:rsidR="00FD3DC2" w:rsidRDefault="00EB61F9">
      <w:pPr>
        <w:spacing w:line="520" w:lineRule="exact"/>
        <w:ind w:firstLineChars="200" w:firstLine="480"/>
        <w:rPr>
          <w:rFonts w:ascii="宋体" w:hAnsi="宋体"/>
          <w:sz w:val="24"/>
        </w:rPr>
      </w:pPr>
      <w:r>
        <w:rPr>
          <w:rFonts w:ascii="宋体" w:hAnsi="宋体" w:hint="eastAsia"/>
          <w:sz w:val="24"/>
        </w:rPr>
        <w:t>在合同履行过程中如果发生争议，双方应首先通过友好协商的方式加以解决，如果协商不成，任何一方均可向甲方所在地人民法院提起诉讼。</w:t>
      </w:r>
    </w:p>
    <w:p w14:paraId="73B57A6A" w14:textId="77777777" w:rsidR="00FD3DC2" w:rsidRDefault="00EB61F9">
      <w:pPr>
        <w:spacing w:line="520" w:lineRule="exact"/>
        <w:ind w:firstLineChars="200" w:firstLine="480"/>
        <w:rPr>
          <w:rFonts w:ascii="宋体" w:hAnsi="宋体"/>
          <w:sz w:val="24"/>
        </w:rPr>
      </w:pPr>
      <w:r>
        <w:rPr>
          <w:rFonts w:ascii="宋体" w:hAnsi="宋体" w:hint="eastAsia"/>
          <w:sz w:val="24"/>
        </w:rPr>
        <w:t>第六条 其它</w:t>
      </w:r>
    </w:p>
    <w:p w14:paraId="14261B63" w14:textId="77777777" w:rsidR="00FD3DC2" w:rsidRDefault="00EB61F9">
      <w:pPr>
        <w:spacing w:line="520" w:lineRule="exact"/>
        <w:ind w:firstLineChars="200" w:firstLine="480"/>
        <w:rPr>
          <w:rFonts w:ascii="宋体" w:hAnsi="宋体"/>
          <w:sz w:val="24"/>
        </w:rPr>
      </w:pPr>
      <w:r>
        <w:rPr>
          <w:rFonts w:ascii="宋体" w:hAnsi="宋体" w:hint="eastAsia"/>
          <w:sz w:val="24"/>
        </w:rPr>
        <w:lastRenderedPageBreak/>
        <w:t>1. 本合同一经签订双方应严格履行，如有未尽事宜可另行签订补充协议。</w:t>
      </w:r>
    </w:p>
    <w:p w14:paraId="14F56794" w14:textId="77777777" w:rsidR="00FD3DC2" w:rsidRDefault="00EB61F9">
      <w:pPr>
        <w:spacing w:line="520" w:lineRule="exact"/>
        <w:ind w:firstLineChars="200" w:firstLine="480"/>
        <w:rPr>
          <w:rFonts w:ascii="宋体" w:hAnsi="宋体"/>
          <w:sz w:val="24"/>
        </w:rPr>
      </w:pPr>
      <w:r>
        <w:rPr>
          <w:rFonts w:ascii="宋体" w:hAnsi="宋体" w:hint="eastAsia"/>
          <w:sz w:val="24"/>
        </w:rPr>
        <w:t>2. 本合同由双方盖章之日起生效，双方共同遵照执行。</w:t>
      </w:r>
    </w:p>
    <w:p w14:paraId="25935E9A" w14:textId="77777777" w:rsidR="00FD3DC2" w:rsidRDefault="00EB61F9">
      <w:pPr>
        <w:spacing w:line="520" w:lineRule="exact"/>
        <w:ind w:firstLineChars="200" w:firstLine="480"/>
        <w:rPr>
          <w:rFonts w:ascii="宋体" w:hAnsi="宋体"/>
          <w:sz w:val="24"/>
        </w:rPr>
      </w:pPr>
      <w:r>
        <w:rPr>
          <w:rFonts w:ascii="宋体" w:hAnsi="宋体" w:hint="eastAsia"/>
          <w:sz w:val="24"/>
        </w:rPr>
        <w:t>3. 本合同一式贰份，甲、乙双方各执壹份，具有同等法律效力。</w:t>
      </w:r>
    </w:p>
    <w:p w14:paraId="21A0F883" w14:textId="77777777" w:rsidR="00FD3DC2" w:rsidRDefault="00EB61F9">
      <w:pPr>
        <w:spacing w:line="520" w:lineRule="exact"/>
        <w:rPr>
          <w:rFonts w:ascii="宋体" w:hAnsi="宋体"/>
          <w:sz w:val="24"/>
        </w:rPr>
      </w:pPr>
      <w:r>
        <w:rPr>
          <w:rFonts w:ascii="宋体" w:hAnsi="宋体" w:hint="eastAsia"/>
          <w:sz w:val="24"/>
        </w:rPr>
        <w:t xml:space="preserve"> </w:t>
      </w:r>
    </w:p>
    <w:p w14:paraId="376A86C4" w14:textId="77777777" w:rsidR="00FD3DC2" w:rsidRDefault="00EB61F9">
      <w:pPr>
        <w:spacing w:line="520" w:lineRule="exact"/>
        <w:rPr>
          <w:rFonts w:ascii="宋体" w:hAnsi="宋体"/>
          <w:sz w:val="24"/>
        </w:rPr>
      </w:pPr>
      <w:r>
        <w:rPr>
          <w:rFonts w:ascii="宋体" w:hAnsi="宋体" w:hint="eastAsia"/>
          <w:sz w:val="24"/>
        </w:rPr>
        <w:t xml:space="preserve"> </w:t>
      </w:r>
    </w:p>
    <w:p w14:paraId="0CC0EA7E" w14:textId="77777777" w:rsidR="00FD3DC2" w:rsidRDefault="00EB61F9">
      <w:pPr>
        <w:spacing w:line="520" w:lineRule="exact"/>
        <w:ind w:firstLineChars="200" w:firstLine="480"/>
        <w:rPr>
          <w:rFonts w:ascii="宋体" w:hAnsi="宋体"/>
          <w:sz w:val="24"/>
        </w:rPr>
      </w:pPr>
      <w:r>
        <w:rPr>
          <w:rFonts w:ascii="宋体" w:hAnsi="宋体" w:hint="eastAsia"/>
          <w:sz w:val="24"/>
        </w:rPr>
        <w:t>甲方（签章）：                      乙方（签章）：</w:t>
      </w:r>
    </w:p>
    <w:p w14:paraId="5FF09CB8" w14:textId="77777777" w:rsidR="00FD3DC2" w:rsidRDefault="00EB61F9">
      <w:pPr>
        <w:spacing w:line="520" w:lineRule="exact"/>
        <w:ind w:firstLineChars="200" w:firstLine="480"/>
        <w:rPr>
          <w:rFonts w:ascii="宋体" w:hAnsi="宋体"/>
          <w:sz w:val="24"/>
        </w:rPr>
      </w:pPr>
      <w:r>
        <w:rPr>
          <w:rFonts w:ascii="宋体" w:hAnsi="宋体" w:hint="eastAsia"/>
          <w:sz w:val="24"/>
        </w:rPr>
        <w:t>代表人：                                代表人：</w:t>
      </w:r>
    </w:p>
    <w:p w14:paraId="2CB91A7C" w14:textId="77777777" w:rsidR="00FD3DC2" w:rsidRDefault="00EB61F9">
      <w:pPr>
        <w:spacing w:line="520" w:lineRule="exact"/>
        <w:ind w:firstLineChars="200" w:firstLine="480"/>
        <w:rPr>
          <w:rFonts w:ascii="宋体" w:hAnsi="宋体"/>
          <w:sz w:val="24"/>
        </w:rPr>
      </w:pPr>
      <w:r>
        <w:rPr>
          <w:rFonts w:ascii="宋体" w:hAnsi="宋体" w:hint="eastAsia"/>
          <w:sz w:val="24"/>
        </w:rPr>
        <w:t>联系电话：                            联系电话：</w:t>
      </w:r>
    </w:p>
    <w:p w14:paraId="5439C024" w14:textId="77777777" w:rsidR="00FD3DC2" w:rsidRDefault="00EB61F9">
      <w:pPr>
        <w:spacing w:line="520" w:lineRule="exact"/>
        <w:rPr>
          <w:rFonts w:ascii="宋体" w:hAnsi="宋体"/>
          <w:sz w:val="24"/>
        </w:rPr>
      </w:pPr>
      <w:r>
        <w:rPr>
          <w:rFonts w:ascii="宋体" w:hAnsi="宋体" w:hint="eastAsia"/>
          <w:sz w:val="24"/>
        </w:rPr>
        <w:t xml:space="preserve"> </w:t>
      </w:r>
    </w:p>
    <w:p w14:paraId="468D0EA7" w14:textId="77777777" w:rsidR="00FD3DC2" w:rsidRDefault="00EB61F9">
      <w:pPr>
        <w:wordWrap w:val="0"/>
        <w:spacing w:line="520" w:lineRule="exact"/>
        <w:jc w:val="right"/>
      </w:pPr>
      <w:r>
        <w:rPr>
          <w:rFonts w:ascii="宋体" w:hAnsi="宋体" w:hint="eastAsia"/>
          <w:sz w:val="24"/>
        </w:rPr>
        <w:t>签订日期：    年   月    日</w:t>
      </w:r>
    </w:p>
    <w:sectPr w:rsidR="00FD3DC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62BBD" w14:textId="77777777" w:rsidR="00740D9C" w:rsidRDefault="00740D9C">
      <w:r>
        <w:separator/>
      </w:r>
    </w:p>
  </w:endnote>
  <w:endnote w:type="continuationSeparator" w:id="0">
    <w:p w14:paraId="26EC8A4C" w14:textId="77777777" w:rsidR="00740D9C" w:rsidRDefault="0074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体">
    <w:altName w:val="宋体"/>
    <w:charset w:val="86"/>
    <w:family w:val="swiss"/>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0417" w14:textId="77777777" w:rsidR="00FD3DC2" w:rsidRDefault="00EB61F9">
    <w:pPr>
      <w:pStyle w:val="a7"/>
      <w:jc w:val="center"/>
    </w:pPr>
    <w:r>
      <w:rPr>
        <w:rFonts w:ascii="Calibri" w:hAnsi="Calibri" w:hint="eastAsia"/>
      </w:rPr>
      <w:t>第</w:t>
    </w:r>
    <w:r>
      <w:rPr>
        <w:rFonts w:ascii="Calibri" w:hAnsi="Calibri" w:hint="eastAsia"/>
      </w:rPr>
      <w:t xml:space="preserve">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27</w:t>
    </w:r>
    <w:r>
      <w:rPr>
        <w:rFonts w:ascii="Calibri" w:hAnsi="Calibri"/>
        <w:lang w:val="zh-CN"/>
      </w:rPr>
      <w:fldChar w:fldCharType="end"/>
    </w:r>
    <w:r>
      <w:rPr>
        <w:rFonts w:ascii="Calibri" w:hAnsi="Calibri" w:hint="eastAsia"/>
      </w:rPr>
      <w:t xml:space="preserve"> </w:t>
    </w:r>
    <w:r>
      <w:rPr>
        <w:rFonts w:ascii="Calibri" w:hAnsi="Calibri" w:hint="eastAsia"/>
      </w:rPr>
      <w:t>页，共</w:t>
    </w:r>
    <w:r>
      <w:rPr>
        <w:rFonts w:ascii="Calibri" w:hAnsi="Calibri" w:hint="eastAsia"/>
      </w:rPr>
      <w:t xml:space="preserve">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rPr>
      <w:t>38</w:t>
    </w:r>
    <w:r>
      <w:rPr>
        <w:rFonts w:ascii="Calibri" w:hAnsi="Calibri"/>
        <w:lang w:val="zh-CN"/>
      </w:rPr>
      <w:fldChar w:fldCharType="end"/>
    </w:r>
    <w:r>
      <w:rPr>
        <w:rFonts w:ascii="Calibri" w:hAnsi="Calibri" w:hint="eastAsia"/>
      </w:rPr>
      <w:t xml:space="preserve"> </w:t>
    </w:r>
    <w:r>
      <w:rPr>
        <w:rFonts w:ascii="Calibri" w:hAnsi="Calibri"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230" w14:textId="77777777" w:rsidR="00740D9C" w:rsidRDefault="00740D9C">
      <w:r>
        <w:separator/>
      </w:r>
    </w:p>
  </w:footnote>
  <w:footnote w:type="continuationSeparator" w:id="0">
    <w:p w14:paraId="4BDEF353" w14:textId="77777777" w:rsidR="00740D9C" w:rsidRDefault="00740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02234"/>
    <w:multiLevelType w:val="singleLevel"/>
    <w:tmpl w:val="E1402234"/>
    <w:lvl w:ilvl="0">
      <w:start w:val="1"/>
      <w:numFmt w:val="bullet"/>
      <w:lvlText w:val=""/>
      <w:lvlJc w:val="left"/>
      <w:pPr>
        <w:ind w:left="420" w:hanging="420"/>
      </w:pPr>
      <w:rPr>
        <w:rFonts w:ascii="Wingdings" w:hAnsi="Wingdings" w:hint="default"/>
      </w:rPr>
    </w:lvl>
  </w:abstractNum>
  <w:abstractNum w:abstractNumId="1" w15:restartNumberingAfterBreak="0">
    <w:nsid w:val="5FD3B151"/>
    <w:multiLevelType w:val="singleLevel"/>
    <w:tmpl w:val="5FD3B151"/>
    <w:lvl w:ilvl="0">
      <w:start w:val="5"/>
      <w:numFmt w:val="decimal"/>
      <w:suff w:val="nothing"/>
      <w:lvlText w:val="%1、"/>
      <w:lvlJc w:val="left"/>
    </w:lvl>
  </w:abstractNum>
  <w:abstractNum w:abstractNumId="2" w15:restartNumberingAfterBreak="0">
    <w:nsid w:val="76C651CC"/>
    <w:multiLevelType w:val="multilevel"/>
    <w:tmpl w:val="76C651CC"/>
    <w:lvl w:ilvl="0">
      <w:start w:val="1"/>
      <w:numFmt w:val="japaneseCounting"/>
      <w:lvlText w:val="%1、"/>
      <w:lvlJc w:val="left"/>
      <w:pPr>
        <w:ind w:left="988"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M0NDEwMWZmYmU4ZTEwZGY1ZTM5MWIxMGE4Y2IxZmIifQ=="/>
  </w:docVars>
  <w:rsids>
    <w:rsidRoot w:val="6E25023D"/>
    <w:rsid w:val="00000713"/>
    <w:rsid w:val="004A03B7"/>
    <w:rsid w:val="00586018"/>
    <w:rsid w:val="00740D9C"/>
    <w:rsid w:val="008946CC"/>
    <w:rsid w:val="0091440A"/>
    <w:rsid w:val="00946C41"/>
    <w:rsid w:val="00D62D5C"/>
    <w:rsid w:val="00D80771"/>
    <w:rsid w:val="00EB61F9"/>
    <w:rsid w:val="00FD3DC2"/>
    <w:rsid w:val="02117D9A"/>
    <w:rsid w:val="05E355AA"/>
    <w:rsid w:val="06141C07"/>
    <w:rsid w:val="06C90C44"/>
    <w:rsid w:val="09526CCE"/>
    <w:rsid w:val="0AF10769"/>
    <w:rsid w:val="0B120A5A"/>
    <w:rsid w:val="0ED32660"/>
    <w:rsid w:val="0F135152"/>
    <w:rsid w:val="0F696B20"/>
    <w:rsid w:val="102313C5"/>
    <w:rsid w:val="11F254F3"/>
    <w:rsid w:val="134E6759"/>
    <w:rsid w:val="13E64BE3"/>
    <w:rsid w:val="141A488D"/>
    <w:rsid w:val="1457163D"/>
    <w:rsid w:val="14665D24"/>
    <w:rsid w:val="14CF5677"/>
    <w:rsid w:val="151E215B"/>
    <w:rsid w:val="15EE5FD1"/>
    <w:rsid w:val="16777D74"/>
    <w:rsid w:val="169C5A2D"/>
    <w:rsid w:val="16FA2753"/>
    <w:rsid w:val="18CF6DC5"/>
    <w:rsid w:val="19C86B39"/>
    <w:rsid w:val="1B2B3823"/>
    <w:rsid w:val="1D6D1ED1"/>
    <w:rsid w:val="1E05035C"/>
    <w:rsid w:val="1F466CD8"/>
    <w:rsid w:val="2002736A"/>
    <w:rsid w:val="2120725A"/>
    <w:rsid w:val="212D08C3"/>
    <w:rsid w:val="21A32365"/>
    <w:rsid w:val="21BE2CFB"/>
    <w:rsid w:val="21F15CAB"/>
    <w:rsid w:val="23B95E70"/>
    <w:rsid w:val="262B0B7B"/>
    <w:rsid w:val="263F0183"/>
    <w:rsid w:val="274E4B21"/>
    <w:rsid w:val="27606603"/>
    <w:rsid w:val="27A97FAA"/>
    <w:rsid w:val="29BF1D06"/>
    <w:rsid w:val="2B6568DD"/>
    <w:rsid w:val="2BC74EA2"/>
    <w:rsid w:val="2CA23219"/>
    <w:rsid w:val="2CEF46B1"/>
    <w:rsid w:val="2D142369"/>
    <w:rsid w:val="2E364F49"/>
    <w:rsid w:val="2E652751"/>
    <w:rsid w:val="31A97892"/>
    <w:rsid w:val="358D4A67"/>
    <w:rsid w:val="35E0728C"/>
    <w:rsid w:val="36631C6B"/>
    <w:rsid w:val="36BD137C"/>
    <w:rsid w:val="37A60062"/>
    <w:rsid w:val="38DE1A7D"/>
    <w:rsid w:val="3962620A"/>
    <w:rsid w:val="39B60304"/>
    <w:rsid w:val="3A8D72B7"/>
    <w:rsid w:val="3BC767F9"/>
    <w:rsid w:val="3BF82E56"/>
    <w:rsid w:val="3CA31014"/>
    <w:rsid w:val="3EFA5115"/>
    <w:rsid w:val="3FF81676"/>
    <w:rsid w:val="403C5A07"/>
    <w:rsid w:val="42F500EF"/>
    <w:rsid w:val="432664FB"/>
    <w:rsid w:val="43721740"/>
    <w:rsid w:val="4528655A"/>
    <w:rsid w:val="455C6204"/>
    <w:rsid w:val="489A151D"/>
    <w:rsid w:val="4A871F75"/>
    <w:rsid w:val="4B215F25"/>
    <w:rsid w:val="4C35155C"/>
    <w:rsid w:val="4C612351"/>
    <w:rsid w:val="4EFB6A8D"/>
    <w:rsid w:val="4F691C49"/>
    <w:rsid w:val="52392D6D"/>
    <w:rsid w:val="53D43667"/>
    <w:rsid w:val="541C372E"/>
    <w:rsid w:val="5426635A"/>
    <w:rsid w:val="54617393"/>
    <w:rsid w:val="54B0031A"/>
    <w:rsid w:val="54C53DC5"/>
    <w:rsid w:val="55472A2C"/>
    <w:rsid w:val="55651D59"/>
    <w:rsid w:val="58B141AE"/>
    <w:rsid w:val="58B73A25"/>
    <w:rsid w:val="58F246FB"/>
    <w:rsid w:val="5919648E"/>
    <w:rsid w:val="591C7D2C"/>
    <w:rsid w:val="59B60181"/>
    <w:rsid w:val="59D6437F"/>
    <w:rsid w:val="5A3A2B60"/>
    <w:rsid w:val="5B6634E0"/>
    <w:rsid w:val="5B9B762E"/>
    <w:rsid w:val="5BA5225B"/>
    <w:rsid w:val="5C49708A"/>
    <w:rsid w:val="5E0C4813"/>
    <w:rsid w:val="5E196F30"/>
    <w:rsid w:val="5E70527F"/>
    <w:rsid w:val="60340051"/>
    <w:rsid w:val="60761600"/>
    <w:rsid w:val="60D65470"/>
    <w:rsid w:val="60EC26DA"/>
    <w:rsid w:val="618C17C7"/>
    <w:rsid w:val="62FB30A8"/>
    <w:rsid w:val="63185A08"/>
    <w:rsid w:val="63527D08"/>
    <w:rsid w:val="6421269A"/>
    <w:rsid w:val="6665081A"/>
    <w:rsid w:val="676F7BC1"/>
    <w:rsid w:val="686F7E78"/>
    <w:rsid w:val="69586B5E"/>
    <w:rsid w:val="69866069"/>
    <w:rsid w:val="6B680BAF"/>
    <w:rsid w:val="6BBB1626"/>
    <w:rsid w:val="6C944351"/>
    <w:rsid w:val="6C9500C9"/>
    <w:rsid w:val="6D8E6FF3"/>
    <w:rsid w:val="6E25023D"/>
    <w:rsid w:val="6EBC193D"/>
    <w:rsid w:val="6EE964AB"/>
    <w:rsid w:val="70533B33"/>
    <w:rsid w:val="70D171F6"/>
    <w:rsid w:val="72347A3D"/>
    <w:rsid w:val="7364746B"/>
    <w:rsid w:val="73EB6821"/>
    <w:rsid w:val="74477EFB"/>
    <w:rsid w:val="758249EE"/>
    <w:rsid w:val="75BA734C"/>
    <w:rsid w:val="75CB06B8"/>
    <w:rsid w:val="76870A83"/>
    <w:rsid w:val="770B3462"/>
    <w:rsid w:val="781C51FB"/>
    <w:rsid w:val="782567A5"/>
    <w:rsid w:val="78623556"/>
    <w:rsid w:val="7A587B3D"/>
    <w:rsid w:val="7A85177D"/>
    <w:rsid w:val="7BBD4F47"/>
    <w:rsid w:val="7BF5023D"/>
    <w:rsid w:val="7CF93D5D"/>
    <w:rsid w:val="7D14035D"/>
    <w:rsid w:val="7D380D29"/>
    <w:rsid w:val="7DC600E3"/>
    <w:rsid w:val="7EB53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5C3909-9B10-44AB-BF64-958C695C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420"/>
    </w:pPr>
    <w:rPr>
      <w:szCs w:val="20"/>
    </w:rPr>
  </w:style>
  <w:style w:type="paragraph" w:styleId="a4">
    <w:name w:val="annotation text"/>
    <w:basedOn w:val="a"/>
    <w:qFormat/>
    <w:pPr>
      <w:jc w:val="left"/>
    </w:pPr>
  </w:style>
  <w:style w:type="paragraph" w:styleId="a5">
    <w:name w:val="Body Text"/>
    <w:basedOn w:val="a"/>
    <w:qFormat/>
    <w:rPr>
      <w:rFonts w:eastAsia="仿宋体"/>
    </w:rPr>
  </w:style>
  <w:style w:type="paragraph" w:styleId="a6">
    <w:name w:val="Plain Text"/>
    <w:basedOn w:val="a"/>
    <w:qFormat/>
    <w:rPr>
      <w:rFonts w:ascii="宋体" w:hAnsi="Courier New"/>
      <w:szCs w:val="21"/>
    </w:rPr>
  </w:style>
  <w:style w:type="paragraph" w:styleId="a7">
    <w:name w:val="footer"/>
    <w:basedOn w:val="a"/>
    <w:uiPriority w:val="99"/>
    <w:qFormat/>
    <w:pPr>
      <w:tabs>
        <w:tab w:val="center" w:pos="4153"/>
        <w:tab w:val="right" w:pos="8306"/>
      </w:tabs>
      <w:snapToGrid w:val="0"/>
      <w:jc w:val="left"/>
    </w:pPr>
    <w:rPr>
      <w:sz w:val="18"/>
      <w:szCs w:val="18"/>
    </w:rPr>
  </w:style>
  <w:style w:type="paragraph" w:styleId="a8">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9">
    <w:name w:val="page number"/>
    <w:qFormat/>
  </w:style>
  <w:style w:type="character" w:styleId="aa">
    <w:name w:val="Hyperlink"/>
    <w:qFormat/>
    <w:rPr>
      <w:color w:val="0000FF"/>
      <w:u w:val="single"/>
    </w:rPr>
  </w:style>
  <w:style w:type="paragraph" w:styleId="ab">
    <w:name w:val="List Paragraph"/>
    <w:basedOn w:val="a"/>
    <w:uiPriority w:val="99"/>
    <w:qFormat/>
    <w:pPr>
      <w:ind w:firstLineChars="200" w:firstLine="420"/>
    </w:pPr>
    <w:rPr>
      <w:szCs w:val="20"/>
    </w:rPr>
  </w:style>
  <w:style w:type="character" w:customStyle="1" w:styleId="snormal1">
    <w:name w:val="snormal1"/>
    <w:qFormat/>
    <w:rPr>
      <w:color w:val="000000"/>
      <w:sz w:val="18"/>
      <w:szCs w:val="18"/>
      <w:u w:val="none"/>
    </w:rPr>
  </w:style>
  <w:style w:type="character" w:styleId="ac">
    <w:name w:val="annotation reference"/>
    <w:basedOn w:val="a0"/>
    <w:rPr>
      <w:sz w:val="21"/>
      <w:szCs w:val="21"/>
    </w:rPr>
  </w:style>
  <w:style w:type="paragraph" w:styleId="ad">
    <w:name w:val="Balloon Text"/>
    <w:basedOn w:val="a"/>
    <w:link w:val="ae"/>
    <w:rsid w:val="008946CC"/>
    <w:rPr>
      <w:sz w:val="18"/>
      <w:szCs w:val="18"/>
    </w:rPr>
  </w:style>
  <w:style w:type="character" w:customStyle="1" w:styleId="ae">
    <w:name w:val="批注框文本 字符"/>
    <w:basedOn w:val="a0"/>
    <w:link w:val="ad"/>
    <w:rsid w:val="008946C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09E9-8E9D-4EDB-A5AF-5BF5EE2F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1854</Words>
  <Characters>10570</Characters>
  <Application>Microsoft Office Word</Application>
  <DocSecurity>0</DocSecurity>
  <Lines>88</Lines>
  <Paragraphs>24</Paragraphs>
  <ScaleCrop>false</ScaleCrop>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启航</dc:creator>
  <cp:lastModifiedBy>Administrator</cp:lastModifiedBy>
  <cp:revision>29</cp:revision>
  <dcterms:created xsi:type="dcterms:W3CDTF">2023-12-06T07:43:00Z</dcterms:created>
  <dcterms:modified xsi:type="dcterms:W3CDTF">2023-12-06T07:46:00Z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899FD61A1E5947AD8B6055B94D1B56EB_13</vt:lpwstr>
  </property>
</Properties>
</file>